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C89" w:rsidRPr="00C67C89" w:rsidRDefault="00415B02" w:rsidP="00C67C8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M</w:t>
      </w:r>
      <w:r w:rsidR="00C67C89" w:rsidRPr="00C67C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INISTERO DELLE POLITICHE AGRICOLE ALIMENTARI E FORESTALI </w:t>
      </w:r>
    </w:p>
    <w:p w:rsidR="00C67C89" w:rsidRPr="00C67C89" w:rsidRDefault="00C67C89" w:rsidP="00C67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7C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DECRETO 26 luglio 2017 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Indicazione dell'origine, in etichetta, del grano duro per  paste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semola di grano duro. (17A05704) </w:t>
      </w:r>
    </w:p>
    <w:p w:rsidR="00C67C89" w:rsidRPr="00C67C89" w:rsidRDefault="00C67C89" w:rsidP="00C67C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67C8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(GU n.191 del 17-8-2017)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IL MINISTRO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DELLE POLITICHE AGRICOLE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ALIMENTARI E FORESTALI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IL MINISTRO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DELLO SVILUPPO ECONOMICO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regolamento (UE) n. 1169/2011 del Parlamento europeo e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Consiglio del 25 ottobre 2011 relativo alla fornitura di informazioni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sugli alimenti ai consumatori, che modifica  i  regolamenti  (CE)  n.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1924/2006 e (CE) n. 1925/2006 del Parlamento europeo e del  Consiglio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 abroga la direttiva  87/250/CEE  della  Commissione,  la  direttiva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90/496/CEE del Consiglio, la direttiva 1999/10/CE della  Commissione,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la direttiva 2000/13/CE del Parlamento europeo e  del  Consiglio,  le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direttive 2002/67/CE della  Commissione  e  il  regolamento  (CE)  n.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608/2004 della Commissione;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regolamento (UE) n. 952/2013 del Parlamento europeo e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Consiglio del 9  ottobre  2013  che  istituisce  il  codice  doganale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dell'Unione;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in particolare l'art. 26, paragrafo 3, del citato regolamento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(UE) n. 1169/2011 che prevede i casi in cui debba essere indicato  il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paese d'origine o il luogo di provenienza  dell'ingrediente  primario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usato nella preparazione degli alimenti, subordinandone, ai sensi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successivo paragrafo 8, l'applicazione all'adozione, da  parte  della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Commissione, di atti di esecuzione;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altresi'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l'art. 26, paragrafo 5, del citato regolamento  (UE)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n. 1169/2011 che prevede che la Commissione  presenti  al  Parlamento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europeo e al Consiglio relazioni  sull'indicazione  obbligatoria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paese d'origine o del luogo di provenienza per taluni  alimenti,  tra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cui i prodotti a base di un unico ingrediente e gli  ingredienti  che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rappresentano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50% di un alimento;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relazione della Commissione al  Parlamento  europeo  e  al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Consiglio del 20 maggio 2015 COM (2015) 204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final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,  sull'indicazione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obbligatoria del paese d'origine o del  luogo  di  provenienza  degli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alimenti non trasformati, dei prodotti a base di un unico ingrediente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e degli ingredienti che rappresentano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del 50  per  cento  di  un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Vista la risoluzione del  Parlamento  europeo  P8_TA-PROV(2016)0225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 12 maggio 2016 con cui la Commissione europea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stata invitata 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dare applicazione all'indicazione obbligatoria del paese d'origine  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del luogo di provenienza per tutti  i  tipi  di  latte  destinati  al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consumo diretto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nonche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' ai prodotti lattiero-caseari e ai prodotti  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base  di  carne,  e  a  valutare   la 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possibilita'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di   estendere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l'indicazione obbligatoria del  paese  di  origine  o  del  luogo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provenienza ad altri prodotti alimentari mono-ingrediente  o  con  un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ingrediente prevalente, elaborando  proposte  legislative  in  questi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settori;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Visto il decreto del Presidente della Repubblica 9  febbraio  2001,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n. 187, recante «Regolamento per la revisione della  normativa  sulla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produzione e commercializzazione di sfarinati e paste  alimentari,  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norma dell'art. 50 della legge 22 febbraio 1994, n. 146»;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 legislativo  27  gennaio  1992  n.  109,  recante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«Attuazione della direttiva 89/395/CEE e della  direttiva  89/396/CEE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concernenti l'etichettatura, la presentazione e  la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pubblicita'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dei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prodotti alimentari»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 Consiglio dei ministri  del  27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febbraio 2013, n. 105, rubricato «Regolamento recante  organizzazione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del Ministero delle politiche  agricole  alimentari  e  forestali,  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norma dell'art. 2, comma 10-ter, del decreto-legge 6 luglio 2012,  n.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95, convertito, con modificazioni, dalla  legge  7  agosto  2012,  n.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135»;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 Consiglio dei  ministri  del  5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dicembre  2013,  158,  recante  «Regolamento  di  organizzazione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Ministero dello sviluppo economico»;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della Repubblica  del  12  dicembre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2016, recante la nomina del dott. Maurizio Martina a  Ministro  delle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politiche agricole alimentari e forestali;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Presidente della Repubblica  del  12  dicembre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2016, recante la nomina del dott.  Carlo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Calenda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a  Ministro  dello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sviluppo economico;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il decreto del  Ministero  dello  sviluppo  economico  e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Ministero delle politiche agricole  alimentari  e  forestali  del  18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dicembre 2014 con il quale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stata istituita  la  «Cabina  di  Regia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sulla Pasta» quale sede permanente di  confronto  tra  istituzioni  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rappresentanze agricole ed imprenditoriali del settore, allo scopo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promuovere l'intera filiera, dalla produzione primaria  del  frumento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alla  trasformazione  industriale   della   pasta,   ed   individuare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interventi per il rilancio del settore;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Visto in particolare l'art. 2 del predetto decreto 18 dicembre 2014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che prevede, fra l'altro, di: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favorire processi  di  aggregazione  dell'offerta  della  materia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prima, al fine di aumentare le garanzie  sugli  stock  complessivi  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mettere a sistema le esperienze dei contratti di filiera;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individuare percorsi di valorizzazione  e  di  incentivazione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frumento duro di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qualita'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individuare   strategie   di   valorizzazione   della 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capacita'</w:t>
      </w:r>
      <w:proofErr w:type="spellEnd"/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produttiva   inespressa   del   settore,   di   potenziamento   delle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esportazioni e di  redistribuzione  sull'intera  filiera  del  valore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aggiunto creato;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valutare l'innalzamento  dei  parametri  qualitativi  dell'intera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filiera  produttiva  come  leva  competitiva  della  pasta   italiana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rispetto agli emergenti competitor stranieri;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incentivare l'investimento in innovazione e  ricerca  nell'intera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filiera produttiva.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i risultati della consultazione pubblica, svolta ai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sensi del decreto-legge  24  giugno  2014,  n.  91,  convertito,  con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modificazioni, dalla legge 11 agosto 2014, n. 116, mostrano l'elevato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interesse da parte dei consumatori per  l'indicazione  del  luogo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origine del grano duro usato per la produzione delle paste di  semola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grano duro;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Considerato che l'art. 26, paragrafo 3, del citato regolamento (UE)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n. 1169/2011 prevede i casi in cui debba  essere  indicato  il  paese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d'origine  o  il  luogo  di  provenienza  dell'ingrediente   primario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utilizzato nella  preparazione  degli  alimenti,  subordinandone,  ai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sensi del successivo paragrafo  8,  l'applicazione  all'adozione,  da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parte della Commissione, di atti di esecuzione, che, allo  stato  non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risultano emanati;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Considerata la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necessita'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, anche sulla  base  dei  risultati  della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consultazione  pubblica,  di  fornire  ai   consumatori   un   quadro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informativo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completo sugli alimenti;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Considerata  l'importanza  attribuita  all'origine  effettiva   dei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prodotti e, in particolare all'origine del grano duro  usato  per  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produzione delle paste di semola di grano duro;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Ritenuto  necessario,  nelle  more  dell'adozione  degli  atti 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esecuzione da parte della Commissione europea ai sensi del richiamato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art. 26, paragrafo 8, del regolamento (UE) n. 1169/2011, al  fine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garantire una maggiore sicurezza e trasparenza verso  i  consumatori,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una disciplina sperimentale dell'etichettatura della pasta secca;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Decretano: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1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Ambito di applicazione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disposizioni del presente decreto  si  applicano  alle  paste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alimentari di grano duro di  cui  al  decreto  del  Presidente  della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Repubblica 9 febbraio 2001, n. 187, ad eccezione delle paste  di  cui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agli articoli 9 e  12  del  suddetto  decreto  del  Presidente  della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Repubblica 9 febbraio 2001, n. 187.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Resta fermo il criterio di acquisizione  dell'origine  ai  sensi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della vigente normativa europea.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2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Indicazioni da riportare sull'etichetta della pasta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Sull'etichetta della pasta devono essere  indicate  le  seguenti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diciture: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a) «Paese di coltivazione del grano»: nome del Paese nel quale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stato coltivato il grano duro;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b) «Paese di  molitura»:  nome  del  Paese  nel  quale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stata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ottenuta la semola di grano duro.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3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Indicazioni da riportare sull'etichetta della pasta in caso di  grani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coltivati o semole ottenute in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paesi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Qualora le operazioni di cui all'art. 2 avvengono nei  territori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piu'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Paesi membri  dell'Unione  europea  o  situati  al  di  fuori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dell'Unione  europea,  per  indicare  il  luogo  in  cui  la  singola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operazione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stata effettuata, anche in assenza di miscele,  possono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essere utilizzate le seguenti diciture: «UE», «non  UE»,  «UE  e  non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UE».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deroga a quanto  previsto  dal  comma  1,  qualora  il  grano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utilizzato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stato coltivato per almeno il cinquanta per cento in un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singolo Paese, per l'operazione di cui all'art. 2, comma  1,  lettera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a)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puo'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essere utilizzata la dicitura: «nome del Paese» nel quale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stato coltivato almeno il cinquanta per cento del grano duro «e altri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Paesi»: 'UE', 'non UE', 'UE e non UE'» a seconda dell'origine.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4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Disposizioni per favorire una migliore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informazione dei consumatori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I Ministeri dello sviluppo economico e delle politiche  agricole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alimentari e forestali, congiuntamente  nell'ambito  delle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attivita'</w:t>
      </w:r>
      <w:proofErr w:type="spellEnd"/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previste a legislazione vigente, senza nuovi o maggiori oneri per  la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finanza pubblica, possono definire campagne di promozione dei sistemi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di etichettatura previsti dal presente decreto.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lastRenderedPageBreak/>
        <w:t xml:space="preserve">  2. Le indicazioni sull'origine di cui all'agli articoli 2 e 3  sono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apposte in etichetta in un punto evidente e nello stesso campo visivo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 modo da  essere  facilmente  visibili,  chiaramente  leggibili  ed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indelebili. Esse non sono in alcun modo nascoste, oscurate,  limitate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o separate da  altre  indicazioni  scritte  o  grafiche  o  da  altri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elementi suscettibili di interferire. Le  medesime  indicazioni  sono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stampate in  caratteri  la  cui  parte  mediana  (altezza  della  x),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definita nell'allegato IV  del  regolamento  (UE)  n.  1169/2011  del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Parlamento europeo e del  Consiglio  del  25  ottobre  2011,  non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inferiore a 1,2 millimetri.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5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Sanzioni applicabili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Per le violazioni degli obblighi di cui al presente  decreto  si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applicano le sanzioni previste dall'art. 18,  comma  2,  del  decreto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legislativo 27 gennaio 1992 n. 109.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6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Clausola di mutuo riconoscimento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 disposizioni  del  presente  decreto  non  si  applicano  ai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prodotti legalmente fabbricati o commercializzati in un  altro  Stato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membro dell'Unione europea o in un Paese terzo.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Art. 7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Disposizioni transitorie e finali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1. Le  disposizioni  del  presente  decreto  si  applicano  in  via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sperimentale fino al 31 dicembre 2020.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2. In caso di adozione da parte della Commissione europea  di  atti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esecutivi ai sensi dell'art. 26, paragrafi 5  e  8,  del  regolamento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(UE) n. 1169/2011, relativi ai prodotti alimentari di cui all'art. 1,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prima del 31 dicembre 2020, il presente decreto perde  efficacia  dal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giorno della data di entrata in vigore dei medesimi.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3. I prodotti di cui all'art. 1, che non soddisfano i requisiti  di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cui al presente decreto, immessi  sul  mercato  o  etichettati  prima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dell'entrata in vigore dello stesso, possono essere  commercializzati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fino all'esaurimento scorte.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Il presente decreto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e'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trasmesso al competente Organo di controllo,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pubblicato nella Gazzetta  Ufficiale  della  Repubblica  italiana  ed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entra  in  vigore  dopo  centottanta  giorni  dalla  data  della  sua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pubblicazione.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Roma, 26 luglio 2017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Il Ministro       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delle politiche agricole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alimentari e forestali 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                                             Martina        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Il Ministro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dello sviluppo economico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       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Calenda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Registrato alla Corte dei conti il 4 agosto 2017 </w:t>
      </w:r>
    </w:p>
    <w:p w:rsidR="00C67C89" w:rsidRPr="00C67C89" w:rsidRDefault="00C67C89" w:rsidP="00C67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it-IT"/>
        </w:rPr>
      </w:pPr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Ufficio controllo atti MISE e MIPAAF, reg.ne </w:t>
      </w:r>
      <w:proofErr w:type="spellStart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>prev</w:t>
      </w:r>
      <w:proofErr w:type="spellEnd"/>
      <w:r w:rsidRPr="00C67C89">
        <w:rPr>
          <w:rFonts w:ascii="Courier New" w:eastAsia="Times New Roman" w:hAnsi="Courier New" w:cs="Courier New"/>
          <w:sz w:val="20"/>
          <w:szCs w:val="20"/>
          <w:lang w:eastAsia="it-IT"/>
        </w:rPr>
        <w:t xml:space="preserve">. n. 755 </w:t>
      </w:r>
    </w:p>
    <w:p w:rsidR="003D59DA" w:rsidRDefault="003D59DA" w:rsidP="00C67C89"/>
    <w:p w:rsidR="00C67C89" w:rsidRDefault="00C67C89" w:rsidP="00C67C89">
      <w:bookmarkStart w:id="0" w:name="_GoBack"/>
      <w:bookmarkEnd w:id="0"/>
    </w:p>
    <w:sectPr w:rsidR="00C67C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C89"/>
    <w:rsid w:val="00007EAB"/>
    <w:rsid w:val="003D59DA"/>
    <w:rsid w:val="00415B02"/>
    <w:rsid w:val="00C308B4"/>
    <w:rsid w:val="00C6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67C89"/>
    <w:rPr>
      <w:b/>
      <w:bCs/>
    </w:rPr>
  </w:style>
  <w:style w:type="character" w:styleId="AcronimoHTML">
    <w:name w:val="HTML Acronym"/>
    <w:basedOn w:val="Carpredefinitoparagrafo"/>
    <w:uiPriority w:val="99"/>
    <w:semiHidden/>
    <w:unhideWhenUsed/>
    <w:rsid w:val="00C67C89"/>
  </w:style>
  <w:style w:type="character" w:styleId="Collegamentoipertestuale">
    <w:name w:val="Hyperlink"/>
    <w:basedOn w:val="Carpredefinitoparagrafo"/>
    <w:uiPriority w:val="99"/>
    <w:semiHidden/>
    <w:unhideWhenUsed/>
    <w:rsid w:val="00C67C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67C89"/>
    <w:rPr>
      <w:b/>
      <w:bCs/>
    </w:rPr>
  </w:style>
  <w:style w:type="character" w:styleId="AcronimoHTML">
    <w:name w:val="HTML Acronym"/>
    <w:basedOn w:val="Carpredefinitoparagrafo"/>
    <w:uiPriority w:val="99"/>
    <w:semiHidden/>
    <w:unhideWhenUsed/>
    <w:rsid w:val="00C67C89"/>
  </w:style>
  <w:style w:type="character" w:styleId="Collegamentoipertestuale">
    <w:name w:val="Hyperlink"/>
    <w:basedOn w:val="Carpredefinitoparagrafo"/>
    <w:uiPriority w:val="99"/>
    <w:semiHidden/>
    <w:unhideWhenUsed/>
    <w:rsid w:val="00C67C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5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Martino Alessandra</dc:creator>
  <cp:lastModifiedBy>Di Martino Alessandra</cp:lastModifiedBy>
  <cp:revision>4</cp:revision>
  <cp:lastPrinted>2017-08-29T14:02:00Z</cp:lastPrinted>
  <dcterms:created xsi:type="dcterms:W3CDTF">2017-08-29T14:14:00Z</dcterms:created>
  <dcterms:modified xsi:type="dcterms:W3CDTF">2017-08-29T14:14:00Z</dcterms:modified>
</cp:coreProperties>
</file>