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70"/>
        <w:tblOverlap w:val="never"/>
        <w:tblW w:w="10046" w:type="dxa"/>
        <w:tblLook w:val="04A0" w:firstRow="1" w:lastRow="0" w:firstColumn="1" w:lastColumn="0" w:noHBand="0" w:noVBand="1"/>
      </w:tblPr>
      <w:tblGrid>
        <w:gridCol w:w="1989"/>
        <w:gridCol w:w="293"/>
        <w:gridCol w:w="2308"/>
        <w:gridCol w:w="1133"/>
        <w:gridCol w:w="236"/>
        <w:gridCol w:w="4087"/>
      </w:tblGrid>
      <w:tr w:rsidR="000A5BD7" w:rsidRPr="009B7715" w14:paraId="045572E8" w14:textId="77777777" w:rsidTr="00133A96">
        <w:tc>
          <w:tcPr>
            <w:tcW w:w="4590" w:type="dxa"/>
            <w:gridSpan w:val="3"/>
            <w:tcBorders>
              <w:top w:val="single" w:sz="4" w:space="0" w:color="auto"/>
              <w:left w:val="single" w:sz="4" w:space="0" w:color="auto"/>
            </w:tcBorders>
            <w:shd w:val="clear" w:color="auto" w:fill="auto"/>
          </w:tcPr>
          <w:p w14:paraId="744E052D" w14:textId="77777777" w:rsidR="00F246C5" w:rsidRPr="009B7715" w:rsidRDefault="00F246C5" w:rsidP="004C0F40">
            <w:pPr>
              <w:overflowPunct w:val="0"/>
              <w:autoSpaceDE w:val="0"/>
              <w:autoSpaceDN w:val="0"/>
              <w:adjustRightInd w:val="0"/>
              <w:textAlignment w:val="baseline"/>
            </w:pPr>
            <w:r>
              <w:t xml:space="preserve">RAGIONE SOCIALE </w:t>
            </w:r>
            <w:r w:rsidRPr="009B7715">
              <w:t>AZIENDA</w:t>
            </w:r>
            <w:r>
              <w:t xml:space="preserve">   </w:t>
            </w:r>
          </w:p>
        </w:tc>
        <w:tc>
          <w:tcPr>
            <w:tcW w:w="5456" w:type="dxa"/>
            <w:gridSpan w:val="3"/>
            <w:tcBorders>
              <w:top w:val="single" w:sz="4" w:space="0" w:color="auto"/>
              <w:bottom w:val="single" w:sz="4" w:space="0" w:color="auto"/>
              <w:right w:val="single" w:sz="4" w:space="0" w:color="auto"/>
            </w:tcBorders>
            <w:shd w:val="clear" w:color="auto" w:fill="auto"/>
          </w:tcPr>
          <w:p w14:paraId="7029880E" w14:textId="77777777" w:rsidR="00F246C5" w:rsidRPr="009B7715" w:rsidRDefault="00F246C5" w:rsidP="00C5789D">
            <w:pPr>
              <w:overflowPunct w:val="0"/>
              <w:autoSpaceDE w:val="0"/>
              <w:autoSpaceDN w:val="0"/>
              <w:adjustRightInd w:val="0"/>
              <w:spacing w:line="300" w:lineRule="atLeast"/>
              <w:textAlignment w:val="baseline"/>
            </w:pPr>
          </w:p>
        </w:tc>
      </w:tr>
      <w:tr w:rsidR="000A5BD7" w:rsidRPr="009B7715" w14:paraId="35E2D502" w14:textId="77777777" w:rsidTr="00133A96">
        <w:tc>
          <w:tcPr>
            <w:tcW w:w="4590" w:type="dxa"/>
            <w:gridSpan w:val="3"/>
            <w:tcBorders>
              <w:left w:val="single" w:sz="4" w:space="0" w:color="auto"/>
            </w:tcBorders>
            <w:shd w:val="clear" w:color="auto" w:fill="auto"/>
          </w:tcPr>
          <w:p w14:paraId="5D25DE75" w14:textId="77777777" w:rsidR="00F246C5" w:rsidRDefault="00F246C5" w:rsidP="004C0F40">
            <w:pPr>
              <w:overflowPunct w:val="0"/>
              <w:autoSpaceDE w:val="0"/>
              <w:autoSpaceDN w:val="0"/>
              <w:adjustRightInd w:val="0"/>
              <w:textAlignment w:val="baseline"/>
            </w:pPr>
            <w:r>
              <w:t>INDIRIZZO</w:t>
            </w:r>
          </w:p>
        </w:tc>
        <w:tc>
          <w:tcPr>
            <w:tcW w:w="5456" w:type="dxa"/>
            <w:gridSpan w:val="3"/>
            <w:tcBorders>
              <w:bottom w:val="single" w:sz="4" w:space="0" w:color="auto"/>
              <w:right w:val="single" w:sz="4" w:space="0" w:color="auto"/>
            </w:tcBorders>
            <w:shd w:val="clear" w:color="auto" w:fill="auto"/>
          </w:tcPr>
          <w:p w14:paraId="10D426D8" w14:textId="77777777" w:rsidR="00F246C5" w:rsidRPr="009B7715" w:rsidRDefault="00F246C5" w:rsidP="00C5789D">
            <w:pPr>
              <w:overflowPunct w:val="0"/>
              <w:autoSpaceDE w:val="0"/>
              <w:autoSpaceDN w:val="0"/>
              <w:adjustRightInd w:val="0"/>
              <w:spacing w:line="300" w:lineRule="atLeast"/>
              <w:textAlignment w:val="baseline"/>
            </w:pPr>
          </w:p>
        </w:tc>
      </w:tr>
      <w:tr w:rsidR="000A5BD7" w:rsidRPr="009B7715" w14:paraId="2D80EDB9" w14:textId="77777777" w:rsidTr="00133A96">
        <w:tc>
          <w:tcPr>
            <w:tcW w:w="4590" w:type="dxa"/>
            <w:gridSpan w:val="3"/>
            <w:tcBorders>
              <w:left w:val="single" w:sz="4" w:space="0" w:color="auto"/>
            </w:tcBorders>
            <w:shd w:val="clear" w:color="auto" w:fill="auto"/>
          </w:tcPr>
          <w:p w14:paraId="5A126B77" w14:textId="77777777" w:rsidR="00F246C5" w:rsidRPr="009B7715" w:rsidRDefault="00F246C5" w:rsidP="004C0F40">
            <w:pPr>
              <w:overflowPunct w:val="0"/>
              <w:autoSpaceDE w:val="0"/>
              <w:autoSpaceDN w:val="0"/>
              <w:adjustRightInd w:val="0"/>
              <w:textAlignment w:val="baseline"/>
            </w:pPr>
            <w:r>
              <w:t>PARTITA IVA</w:t>
            </w:r>
          </w:p>
        </w:tc>
        <w:tc>
          <w:tcPr>
            <w:tcW w:w="5456" w:type="dxa"/>
            <w:gridSpan w:val="3"/>
            <w:tcBorders>
              <w:top w:val="single" w:sz="4" w:space="0" w:color="auto"/>
              <w:bottom w:val="single" w:sz="4" w:space="0" w:color="auto"/>
              <w:right w:val="single" w:sz="4" w:space="0" w:color="auto"/>
            </w:tcBorders>
            <w:shd w:val="clear" w:color="auto" w:fill="auto"/>
          </w:tcPr>
          <w:p w14:paraId="0FB1A7D9" w14:textId="77777777" w:rsidR="00F246C5" w:rsidRPr="009B7715" w:rsidRDefault="00F246C5" w:rsidP="00C5789D">
            <w:pPr>
              <w:overflowPunct w:val="0"/>
              <w:autoSpaceDE w:val="0"/>
              <w:autoSpaceDN w:val="0"/>
              <w:adjustRightInd w:val="0"/>
              <w:spacing w:line="300" w:lineRule="atLeast"/>
              <w:textAlignment w:val="baseline"/>
            </w:pPr>
          </w:p>
        </w:tc>
      </w:tr>
      <w:tr w:rsidR="000A5BD7" w:rsidRPr="009B7715" w14:paraId="43D3F054" w14:textId="77777777" w:rsidTr="00133A96">
        <w:tc>
          <w:tcPr>
            <w:tcW w:w="4590" w:type="dxa"/>
            <w:gridSpan w:val="3"/>
            <w:tcBorders>
              <w:left w:val="single" w:sz="4" w:space="0" w:color="auto"/>
            </w:tcBorders>
            <w:shd w:val="clear" w:color="auto" w:fill="auto"/>
          </w:tcPr>
          <w:p w14:paraId="462CAD65" w14:textId="77777777" w:rsidR="00F246C5" w:rsidRDefault="00F246C5" w:rsidP="004C0F40">
            <w:pPr>
              <w:overflowPunct w:val="0"/>
              <w:autoSpaceDE w:val="0"/>
              <w:autoSpaceDN w:val="0"/>
              <w:adjustRightInd w:val="0"/>
              <w:textAlignment w:val="baseline"/>
            </w:pPr>
            <w:r>
              <w:t>CODICE FISCALE</w:t>
            </w:r>
          </w:p>
        </w:tc>
        <w:tc>
          <w:tcPr>
            <w:tcW w:w="5456" w:type="dxa"/>
            <w:gridSpan w:val="3"/>
            <w:tcBorders>
              <w:top w:val="single" w:sz="4" w:space="0" w:color="auto"/>
              <w:bottom w:val="single" w:sz="4" w:space="0" w:color="auto"/>
              <w:right w:val="single" w:sz="4" w:space="0" w:color="auto"/>
            </w:tcBorders>
            <w:shd w:val="clear" w:color="auto" w:fill="auto"/>
          </w:tcPr>
          <w:p w14:paraId="3B04D7B4" w14:textId="77777777" w:rsidR="00F246C5" w:rsidRPr="009B7715" w:rsidRDefault="00F246C5" w:rsidP="00C5789D">
            <w:pPr>
              <w:overflowPunct w:val="0"/>
              <w:autoSpaceDE w:val="0"/>
              <w:autoSpaceDN w:val="0"/>
              <w:adjustRightInd w:val="0"/>
              <w:spacing w:line="300" w:lineRule="atLeast"/>
              <w:textAlignment w:val="baseline"/>
            </w:pPr>
          </w:p>
        </w:tc>
      </w:tr>
      <w:tr w:rsidR="003D3E43" w:rsidRPr="009B7715" w14:paraId="3F73B8B4" w14:textId="77777777" w:rsidTr="00133A96">
        <w:tc>
          <w:tcPr>
            <w:tcW w:w="1989" w:type="dxa"/>
            <w:tcBorders>
              <w:left w:val="single" w:sz="4" w:space="0" w:color="auto"/>
            </w:tcBorders>
            <w:shd w:val="clear" w:color="auto" w:fill="auto"/>
          </w:tcPr>
          <w:p w14:paraId="34B79B7C" w14:textId="77777777" w:rsidR="00F246C5" w:rsidRPr="009B7715" w:rsidRDefault="00F246C5" w:rsidP="004C0F40">
            <w:pPr>
              <w:overflowPunct w:val="0"/>
              <w:autoSpaceDE w:val="0"/>
              <w:autoSpaceDN w:val="0"/>
              <w:adjustRightInd w:val="0"/>
              <w:textAlignment w:val="baseline"/>
            </w:pPr>
          </w:p>
        </w:tc>
        <w:tc>
          <w:tcPr>
            <w:tcW w:w="293" w:type="dxa"/>
            <w:shd w:val="clear" w:color="auto" w:fill="auto"/>
          </w:tcPr>
          <w:p w14:paraId="02D4BD24" w14:textId="77777777" w:rsidR="00F246C5" w:rsidRPr="009B7715" w:rsidRDefault="00F246C5" w:rsidP="004C0F40">
            <w:pPr>
              <w:overflowPunct w:val="0"/>
              <w:autoSpaceDE w:val="0"/>
              <w:autoSpaceDN w:val="0"/>
              <w:adjustRightInd w:val="0"/>
              <w:textAlignment w:val="baseline"/>
            </w:pPr>
          </w:p>
        </w:tc>
        <w:tc>
          <w:tcPr>
            <w:tcW w:w="3441" w:type="dxa"/>
            <w:gridSpan w:val="2"/>
            <w:tcBorders>
              <w:left w:val="nil"/>
            </w:tcBorders>
            <w:shd w:val="clear" w:color="auto" w:fill="auto"/>
          </w:tcPr>
          <w:p w14:paraId="3668C06E" w14:textId="77777777" w:rsidR="00F246C5" w:rsidRPr="009B7715" w:rsidRDefault="00F246C5" w:rsidP="004C0F40">
            <w:pPr>
              <w:overflowPunct w:val="0"/>
              <w:autoSpaceDE w:val="0"/>
              <w:autoSpaceDN w:val="0"/>
              <w:adjustRightInd w:val="0"/>
              <w:textAlignment w:val="baseline"/>
            </w:pPr>
          </w:p>
        </w:tc>
        <w:tc>
          <w:tcPr>
            <w:tcW w:w="236" w:type="dxa"/>
            <w:shd w:val="clear" w:color="auto" w:fill="auto"/>
          </w:tcPr>
          <w:p w14:paraId="6BAB1833" w14:textId="77777777" w:rsidR="00F246C5" w:rsidRPr="009B7715" w:rsidRDefault="00F246C5" w:rsidP="004C0F40">
            <w:pPr>
              <w:overflowPunct w:val="0"/>
              <w:autoSpaceDE w:val="0"/>
              <w:autoSpaceDN w:val="0"/>
              <w:adjustRightInd w:val="0"/>
              <w:textAlignment w:val="baseline"/>
            </w:pPr>
          </w:p>
        </w:tc>
        <w:tc>
          <w:tcPr>
            <w:tcW w:w="4087" w:type="dxa"/>
            <w:tcBorders>
              <w:left w:val="nil"/>
              <w:right w:val="single" w:sz="4" w:space="0" w:color="auto"/>
            </w:tcBorders>
            <w:shd w:val="clear" w:color="auto" w:fill="auto"/>
          </w:tcPr>
          <w:p w14:paraId="1DCC3E03" w14:textId="77777777" w:rsidR="00F246C5" w:rsidRPr="009B7715" w:rsidRDefault="00F246C5" w:rsidP="004C0F40">
            <w:pPr>
              <w:overflowPunct w:val="0"/>
              <w:autoSpaceDE w:val="0"/>
              <w:autoSpaceDN w:val="0"/>
              <w:adjustRightInd w:val="0"/>
              <w:textAlignment w:val="baseline"/>
            </w:pPr>
          </w:p>
        </w:tc>
      </w:tr>
      <w:tr w:rsidR="003D3E43" w:rsidRPr="009B7715" w14:paraId="4D581F35" w14:textId="77777777" w:rsidTr="00133A96">
        <w:tc>
          <w:tcPr>
            <w:tcW w:w="1989" w:type="dxa"/>
            <w:tcBorders>
              <w:left w:val="single" w:sz="4" w:space="0" w:color="auto"/>
            </w:tcBorders>
            <w:shd w:val="clear" w:color="auto" w:fill="auto"/>
          </w:tcPr>
          <w:p w14:paraId="5581B365" w14:textId="77777777" w:rsidR="00F246C5" w:rsidRPr="009B7715" w:rsidRDefault="00F246C5" w:rsidP="004C0F40">
            <w:pPr>
              <w:overflowPunct w:val="0"/>
              <w:autoSpaceDE w:val="0"/>
              <w:autoSpaceDN w:val="0"/>
              <w:adjustRightInd w:val="0"/>
              <w:textAlignment w:val="baseline"/>
            </w:pPr>
            <w:r w:rsidRPr="009B7715">
              <w:t xml:space="preserve">Associato </w:t>
            </w:r>
          </w:p>
        </w:tc>
        <w:tc>
          <w:tcPr>
            <w:tcW w:w="293" w:type="dxa"/>
            <w:shd w:val="clear" w:color="auto" w:fill="auto"/>
          </w:tcPr>
          <w:p w14:paraId="6BCC1A02" w14:textId="77777777" w:rsidR="00F246C5" w:rsidRPr="009B7715" w:rsidRDefault="00F246C5" w:rsidP="004C0F40">
            <w:pPr>
              <w:overflowPunct w:val="0"/>
              <w:autoSpaceDE w:val="0"/>
              <w:autoSpaceDN w:val="0"/>
              <w:adjustRightInd w:val="0"/>
              <w:textAlignment w:val="baseline"/>
            </w:pPr>
          </w:p>
        </w:tc>
        <w:tc>
          <w:tcPr>
            <w:tcW w:w="3441" w:type="dxa"/>
            <w:gridSpan w:val="2"/>
            <w:tcBorders>
              <w:left w:val="nil"/>
            </w:tcBorders>
            <w:shd w:val="clear" w:color="auto" w:fill="auto"/>
          </w:tcPr>
          <w:p w14:paraId="100EA349" w14:textId="77777777" w:rsidR="00F246C5" w:rsidRPr="009B7715" w:rsidRDefault="00F246C5" w:rsidP="000955F8">
            <w:pPr>
              <w:overflowPunct w:val="0"/>
              <w:autoSpaceDE w:val="0"/>
              <w:autoSpaceDN w:val="0"/>
              <w:adjustRightInd w:val="0"/>
              <w:textAlignment w:val="baseline"/>
            </w:pPr>
            <w:r w:rsidRPr="009B7715">
              <w:t>UNIONE INDUSTRIALI</w:t>
            </w:r>
            <w:r w:rsidR="000955F8">
              <w:t xml:space="preserve"> NAPOLI</w:t>
            </w:r>
          </w:p>
        </w:tc>
        <w:tc>
          <w:tcPr>
            <w:tcW w:w="236" w:type="dxa"/>
            <w:shd w:val="clear" w:color="auto" w:fill="auto"/>
          </w:tcPr>
          <w:p w14:paraId="1C9AD202" w14:textId="77777777" w:rsidR="00F246C5" w:rsidRPr="009B7715" w:rsidRDefault="00F246C5" w:rsidP="004C0F40">
            <w:pPr>
              <w:overflowPunct w:val="0"/>
              <w:autoSpaceDE w:val="0"/>
              <w:autoSpaceDN w:val="0"/>
              <w:adjustRightInd w:val="0"/>
              <w:textAlignment w:val="baseline"/>
            </w:pPr>
          </w:p>
        </w:tc>
        <w:tc>
          <w:tcPr>
            <w:tcW w:w="4087" w:type="dxa"/>
            <w:tcBorders>
              <w:left w:val="nil"/>
              <w:right w:val="single" w:sz="4" w:space="0" w:color="auto"/>
            </w:tcBorders>
            <w:shd w:val="clear" w:color="auto" w:fill="auto"/>
          </w:tcPr>
          <w:p w14:paraId="7A7749D3" w14:textId="77777777" w:rsidR="00F246C5" w:rsidRPr="001E5F85" w:rsidRDefault="00825D5B" w:rsidP="004962BC">
            <w:pPr>
              <w:overflowPunct w:val="0"/>
              <w:autoSpaceDE w:val="0"/>
              <w:autoSpaceDN w:val="0"/>
              <w:adjustRightInd w:val="0"/>
              <w:ind w:left="705"/>
              <w:textAlignment w:val="baseline"/>
              <w:rPr>
                <w:b/>
              </w:rPr>
            </w:pPr>
            <w:r w:rsidRPr="00B879BB">
              <w:rPr>
                <w:rFonts w:ascii="Garamond" w:hAnsi="Garamond"/>
                <w:b/>
              </w:rPr>
              <w:t>□</w:t>
            </w:r>
            <w:r>
              <w:rPr>
                <w:rFonts w:ascii="Garamond" w:hAnsi="Garamond"/>
                <w:b/>
              </w:rPr>
              <w:t xml:space="preserve"> sì</w:t>
            </w:r>
            <w:r w:rsidR="004962BC" w:rsidRPr="001E5F85">
              <w:rPr>
                <w:b/>
                <w:color w:val="FF0000"/>
              </w:rPr>
              <w:t xml:space="preserve">  </w:t>
            </w:r>
            <w:r w:rsidR="004962BC" w:rsidRPr="001E5F85">
              <w:rPr>
                <w:b/>
              </w:rPr>
              <w:t xml:space="preserve">     </w:t>
            </w:r>
            <w:r>
              <w:rPr>
                <w:b/>
              </w:rPr>
              <w:t xml:space="preserve"> </w:t>
            </w:r>
            <w:r w:rsidRPr="00B879BB">
              <w:rPr>
                <w:rFonts w:ascii="Garamond" w:hAnsi="Garamond"/>
                <w:b/>
              </w:rPr>
              <w:t>□</w:t>
            </w:r>
            <w:r>
              <w:rPr>
                <w:rFonts w:ascii="Garamond" w:hAnsi="Garamond"/>
                <w:b/>
              </w:rPr>
              <w:t xml:space="preserve"> no</w:t>
            </w:r>
          </w:p>
        </w:tc>
      </w:tr>
      <w:tr w:rsidR="000A5BD7" w:rsidRPr="009B7715" w14:paraId="74DB9D78" w14:textId="77777777" w:rsidTr="000A5BD7">
        <w:tc>
          <w:tcPr>
            <w:tcW w:w="10046" w:type="dxa"/>
            <w:gridSpan w:val="6"/>
            <w:tcBorders>
              <w:left w:val="single" w:sz="4" w:space="0" w:color="auto"/>
              <w:right w:val="single" w:sz="4" w:space="0" w:color="auto"/>
            </w:tcBorders>
            <w:shd w:val="clear" w:color="auto" w:fill="auto"/>
          </w:tcPr>
          <w:p w14:paraId="48B22253" w14:textId="77777777" w:rsidR="00F246C5" w:rsidRPr="00662905" w:rsidRDefault="00F246C5" w:rsidP="004C0F40">
            <w:pPr>
              <w:overflowPunct w:val="0"/>
              <w:autoSpaceDE w:val="0"/>
              <w:autoSpaceDN w:val="0"/>
              <w:adjustRightInd w:val="0"/>
              <w:textAlignment w:val="baseline"/>
              <w:rPr>
                <w:sz w:val="14"/>
              </w:rPr>
            </w:pPr>
          </w:p>
        </w:tc>
      </w:tr>
      <w:tr w:rsidR="000A5BD7" w:rsidRPr="009B7715" w14:paraId="375BDEE9" w14:textId="77777777" w:rsidTr="000A5BD7">
        <w:trPr>
          <w:trHeight w:val="446"/>
        </w:trPr>
        <w:tc>
          <w:tcPr>
            <w:tcW w:w="10046" w:type="dxa"/>
            <w:gridSpan w:val="6"/>
            <w:tcBorders>
              <w:left w:val="single" w:sz="4" w:space="0" w:color="auto"/>
              <w:right w:val="single" w:sz="4" w:space="0" w:color="auto"/>
            </w:tcBorders>
            <w:shd w:val="clear" w:color="auto" w:fill="auto"/>
            <w:vAlign w:val="center"/>
          </w:tcPr>
          <w:p w14:paraId="28350433" w14:textId="77777777" w:rsidR="002151E8" w:rsidRPr="002151E8" w:rsidRDefault="002151E8" w:rsidP="002151E8">
            <w:pPr>
              <w:overflowPunct w:val="0"/>
              <w:autoSpaceDE w:val="0"/>
              <w:autoSpaceDN w:val="0"/>
              <w:adjustRightInd w:val="0"/>
              <w:textAlignment w:val="baseline"/>
              <w:rPr>
                <w:b/>
                <w:sz w:val="22"/>
              </w:rPr>
            </w:pPr>
            <w:r w:rsidRPr="002151E8">
              <w:rPr>
                <w:b/>
                <w:sz w:val="22"/>
              </w:rPr>
              <w:t>REFERENTE PER I RAPPORTI CON GLI ORGANIZZATORI DEL CORSO</w:t>
            </w:r>
          </w:p>
          <w:p w14:paraId="14EED8E5" w14:textId="77777777" w:rsidR="002151E8" w:rsidRDefault="002151E8" w:rsidP="002151E8">
            <w:pPr>
              <w:overflowPunct w:val="0"/>
              <w:autoSpaceDE w:val="0"/>
              <w:autoSpaceDN w:val="0"/>
              <w:adjustRightInd w:val="0"/>
              <w:textAlignment w:val="baseline"/>
            </w:pPr>
            <w:r>
              <w:t>N</w:t>
            </w:r>
            <w:r w:rsidR="00D654F3">
              <w:t>ome</w:t>
            </w:r>
            <w:r>
              <w:t xml:space="preserve"> __________________________</w:t>
            </w:r>
            <w:r w:rsidR="00D654F3">
              <w:t>_______________</w:t>
            </w:r>
            <w:r>
              <w:t>Telefono/</w:t>
            </w:r>
            <w:proofErr w:type="spellStart"/>
            <w:r>
              <w:t>cell</w:t>
            </w:r>
            <w:proofErr w:type="spellEnd"/>
            <w:r>
              <w:t xml:space="preserve">   _____________________</w:t>
            </w:r>
          </w:p>
          <w:p w14:paraId="2A037DCB" w14:textId="77777777" w:rsidR="002151E8" w:rsidRDefault="002151E8" w:rsidP="002151E8">
            <w:pPr>
              <w:overflowPunct w:val="0"/>
              <w:autoSpaceDE w:val="0"/>
              <w:autoSpaceDN w:val="0"/>
              <w:adjustRightInd w:val="0"/>
              <w:textAlignment w:val="baseline"/>
            </w:pPr>
            <w:r>
              <w:t>Mail   _________________________________________________</w:t>
            </w:r>
            <w:r w:rsidR="00D654F3">
              <w:t>_________________________</w:t>
            </w:r>
          </w:p>
          <w:p w14:paraId="62FD9BDA" w14:textId="77777777" w:rsidR="002151E8" w:rsidRPr="002151E8" w:rsidRDefault="002151E8" w:rsidP="002151E8">
            <w:pPr>
              <w:overflowPunct w:val="0"/>
              <w:autoSpaceDE w:val="0"/>
              <w:autoSpaceDN w:val="0"/>
              <w:adjustRightInd w:val="0"/>
              <w:textAlignment w:val="baseline"/>
              <w:rPr>
                <w:b/>
                <w:sz w:val="22"/>
              </w:rPr>
            </w:pPr>
            <w:r w:rsidRPr="002151E8">
              <w:rPr>
                <w:b/>
                <w:sz w:val="22"/>
              </w:rPr>
              <w:t>RIFERIMENTI AMMINISTRATIVI</w:t>
            </w:r>
          </w:p>
          <w:p w14:paraId="3650E27F" w14:textId="77777777" w:rsidR="002151E8" w:rsidRDefault="002151E8" w:rsidP="002151E8">
            <w:pPr>
              <w:overflowPunct w:val="0"/>
              <w:autoSpaceDE w:val="0"/>
              <w:autoSpaceDN w:val="0"/>
              <w:adjustRightInd w:val="0"/>
              <w:textAlignment w:val="baseline"/>
            </w:pPr>
            <w:r>
              <w:t>Nome __________________</w:t>
            </w:r>
            <w:r w:rsidR="00D654F3">
              <w:t>_______________________</w:t>
            </w:r>
            <w:r>
              <w:t>Telefono____</w:t>
            </w:r>
            <w:r w:rsidR="00D654F3">
              <w:t>__</w:t>
            </w:r>
            <w:r>
              <w:t>__________________</w:t>
            </w:r>
            <w:r w:rsidR="00D654F3">
              <w:t>__</w:t>
            </w:r>
          </w:p>
          <w:p w14:paraId="580DF5FB" w14:textId="77777777" w:rsidR="00F246C5" w:rsidRDefault="002151E8" w:rsidP="002151E8">
            <w:pPr>
              <w:overflowPunct w:val="0"/>
              <w:autoSpaceDE w:val="0"/>
              <w:autoSpaceDN w:val="0"/>
              <w:adjustRightInd w:val="0"/>
              <w:textAlignment w:val="baseline"/>
            </w:pPr>
            <w:r>
              <w:t>PEC per invio fattura ______________________________</w:t>
            </w:r>
            <w:r w:rsidR="00673ACC">
              <w:t>______E/O COD.DESTINATARIO (SDI)</w:t>
            </w:r>
            <w:r>
              <w:t>_______</w:t>
            </w:r>
            <w:r w:rsidR="00D654F3">
              <w:t>____</w:t>
            </w:r>
          </w:p>
          <w:p w14:paraId="2AA281D7" w14:textId="77777777" w:rsidR="002151E8" w:rsidRPr="009B7715" w:rsidRDefault="002151E8" w:rsidP="002151E8">
            <w:pPr>
              <w:overflowPunct w:val="0"/>
              <w:autoSpaceDE w:val="0"/>
              <w:autoSpaceDN w:val="0"/>
              <w:adjustRightInd w:val="0"/>
              <w:textAlignment w:val="baseline"/>
            </w:pPr>
          </w:p>
        </w:tc>
      </w:tr>
      <w:tr w:rsidR="000A5BD7" w:rsidRPr="009B7715" w14:paraId="70D95121" w14:textId="77777777" w:rsidTr="00133A96">
        <w:tc>
          <w:tcPr>
            <w:tcW w:w="2282" w:type="dxa"/>
            <w:gridSpan w:val="2"/>
            <w:tcBorders>
              <w:left w:val="single" w:sz="4" w:space="0" w:color="auto"/>
              <w:bottom w:val="single" w:sz="4" w:space="0" w:color="auto"/>
            </w:tcBorders>
            <w:shd w:val="clear" w:color="auto" w:fill="auto"/>
          </w:tcPr>
          <w:p w14:paraId="4550EAEF" w14:textId="77777777" w:rsidR="00C770CF" w:rsidRDefault="00C770CF" w:rsidP="004C0F40">
            <w:pPr>
              <w:overflowPunct w:val="0"/>
              <w:autoSpaceDE w:val="0"/>
              <w:autoSpaceDN w:val="0"/>
              <w:adjustRightInd w:val="0"/>
              <w:textAlignment w:val="baseline"/>
            </w:pPr>
          </w:p>
          <w:p w14:paraId="1F85B028" w14:textId="77777777" w:rsidR="003D3E43" w:rsidRDefault="003D3E43" w:rsidP="004C0F40">
            <w:pPr>
              <w:overflowPunct w:val="0"/>
              <w:autoSpaceDE w:val="0"/>
              <w:autoSpaceDN w:val="0"/>
              <w:adjustRightInd w:val="0"/>
              <w:textAlignment w:val="baseline"/>
            </w:pPr>
          </w:p>
          <w:p w14:paraId="0C05C7F5" w14:textId="77777777" w:rsidR="003D3E43" w:rsidRPr="000B452E" w:rsidRDefault="003D3E43" w:rsidP="004C0F40">
            <w:pPr>
              <w:overflowPunct w:val="0"/>
              <w:autoSpaceDE w:val="0"/>
              <w:autoSpaceDN w:val="0"/>
              <w:adjustRightInd w:val="0"/>
              <w:textAlignment w:val="baseline"/>
              <w:rPr>
                <w:b/>
                <w:color w:val="FF0000"/>
                <w:sz w:val="22"/>
                <w:szCs w:val="22"/>
              </w:rPr>
            </w:pPr>
            <w:r w:rsidRPr="000B452E">
              <w:rPr>
                <w:b/>
                <w:color w:val="FF0000"/>
                <w:sz w:val="22"/>
                <w:szCs w:val="22"/>
              </w:rPr>
              <w:t>FORMAZIONE</w:t>
            </w:r>
          </w:p>
          <w:p w14:paraId="1A6939C0" w14:textId="069E8FF8" w:rsidR="00C770CF" w:rsidRPr="000B452E" w:rsidRDefault="003D3E43" w:rsidP="004C0F40">
            <w:pPr>
              <w:overflowPunct w:val="0"/>
              <w:autoSpaceDE w:val="0"/>
              <w:autoSpaceDN w:val="0"/>
              <w:adjustRightInd w:val="0"/>
              <w:textAlignment w:val="baseline"/>
              <w:rPr>
                <w:b/>
                <w:color w:val="FF0000"/>
                <w:sz w:val="22"/>
                <w:szCs w:val="22"/>
              </w:rPr>
            </w:pPr>
            <w:r w:rsidRPr="000B452E">
              <w:rPr>
                <w:b/>
                <w:color w:val="FF0000"/>
                <w:sz w:val="22"/>
                <w:szCs w:val="22"/>
              </w:rPr>
              <w:t>AGGIORNAMENTO</w:t>
            </w:r>
          </w:p>
          <w:p w14:paraId="4C150474" w14:textId="77777777" w:rsidR="003D3E43" w:rsidRPr="003D3E43" w:rsidRDefault="003D3E43" w:rsidP="004C0F40">
            <w:pPr>
              <w:overflowPunct w:val="0"/>
              <w:autoSpaceDE w:val="0"/>
              <w:autoSpaceDN w:val="0"/>
              <w:adjustRightInd w:val="0"/>
              <w:textAlignment w:val="baseline"/>
              <w:rPr>
                <w:b/>
                <w:sz w:val="22"/>
                <w:szCs w:val="22"/>
              </w:rPr>
            </w:pPr>
          </w:p>
          <w:p w14:paraId="46ABA45A" w14:textId="77777777" w:rsidR="00EA01F2" w:rsidRDefault="00EA01F2" w:rsidP="003D3E43">
            <w:pPr>
              <w:overflowPunct w:val="0"/>
              <w:autoSpaceDE w:val="0"/>
              <w:autoSpaceDN w:val="0"/>
              <w:adjustRightInd w:val="0"/>
              <w:textAlignment w:val="baseline"/>
              <w:rPr>
                <w:b/>
                <w:sz w:val="22"/>
                <w:szCs w:val="22"/>
              </w:rPr>
            </w:pPr>
          </w:p>
          <w:p w14:paraId="6D9BF7F2" w14:textId="77777777" w:rsidR="00EA01F2" w:rsidRDefault="00EA01F2" w:rsidP="003D3E43">
            <w:pPr>
              <w:overflowPunct w:val="0"/>
              <w:autoSpaceDE w:val="0"/>
              <w:autoSpaceDN w:val="0"/>
              <w:adjustRightInd w:val="0"/>
              <w:textAlignment w:val="baseline"/>
              <w:rPr>
                <w:b/>
                <w:sz w:val="22"/>
                <w:szCs w:val="22"/>
              </w:rPr>
            </w:pPr>
          </w:p>
          <w:p w14:paraId="51D932F2" w14:textId="41CCEC8F" w:rsidR="003D3E43" w:rsidRPr="003D3E43" w:rsidRDefault="003D3E43" w:rsidP="003D3E43">
            <w:pPr>
              <w:overflowPunct w:val="0"/>
              <w:autoSpaceDE w:val="0"/>
              <w:autoSpaceDN w:val="0"/>
              <w:adjustRightInd w:val="0"/>
              <w:textAlignment w:val="baseline"/>
              <w:rPr>
                <w:b/>
                <w:sz w:val="22"/>
                <w:szCs w:val="22"/>
              </w:rPr>
            </w:pPr>
            <w:r w:rsidRPr="003D3E43">
              <w:rPr>
                <w:b/>
                <w:sz w:val="22"/>
                <w:szCs w:val="22"/>
              </w:rPr>
              <w:t>AZIENDA DI GRUPPO</w:t>
            </w:r>
          </w:p>
          <w:p w14:paraId="4C51B774" w14:textId="6601649F" w:rsidR="003D3E43" w:rsidRDefault="003D3E43" w:rsidP="004C0F40">
            <w:pPr>
              <w:overflowPunct w:val="0"/>
              <w:autoSpaceDE w:val="0"/>
              <w:autoSpaceDN w:val="0"/>
              <w:adjustRightInd w:val="0"/>
              <w:textAlignment w:val="baseline"/>
            </w:pPr>
          </w:p>
        </w:tc>
        <w:tc>
          <w:tcPr>
            <w:tcW w:w="7764" w:type="dxa"/>
            <w:gridSpan w:val="4"/>
            <w:tcBorders>
              <w:bottom w:val="single" w:sz="4" w:space="0" w:color="auto"/>
              <w:right w:val="single" w:sz="4" w:space="0" w:color="auto"/>
            </w:tcBorders>
            <w:shd w:val="clear" w:color="auto" w:fill="auto"/>
          </w:tcPr>
          <w:p w14:paraId="3F8C79AA" w14:textId="77777777" w:rsidR="00E63D2B" w:rsidRDefault="00E63D2B" w:rsidP="00E63D2B">
            <w:pPr>
              <w:tabs>
                <w:tab w:val="left" w:pos="2505"/>
              </w:tabs>
              <w:spacing w:line="160" w:lineRule="atLeast"/>
              <w:ind w:right="-151"/>
              <w:rPr>
                <w:b/>
                <w:sz w:val="20"/>
                <w:szCs w:val="20"/>
              </w:rPr>
            </w:pPr>
          </w:p>
          <w:p w14:paraId="07CBA0BC" w14:textId="77777777" w:rsidR="00E63D2B" w:rsidRDefault="00E63D2B" w:rsidP="00E63D2B">
            <w:pPr>
              <w:tabs>
                <w:tab w:val="left" w:pos="2505"/>
              </w:tabs>
              <w:spacing w:line="160" w:lineRule="atLeast"/>
              <w:ind w:right="-151"/>
              <w:rPr>
                <w:b/>
                <w:sz w:val="20"/>
                <w:szCs w:val="20"/>
              </w:rPr>
            </w:pPr>
          </w:p>
          <w:p w14:paraId="5EFB76A4" w14:textId="77777777" w:rsidR="00E63D2B" w:rsidRDefault="00E63D2B" w:rsidP="00E63D2B">
            <w:pPr>
              <w:tabs>
                <w:tab w:val="left" w:pos="2505"/>
              </w:tabs>
              <w:spacing w:line="160" w:lineRule="atLeast"/>
              <w:ind w:right="-151"/>
              <w:rPr>
                <w:b/>
                <w:sz w:val="20"/>
                <w:szCs w:val="20"/>
              </w:rPr>
            </w:pPr>
          </w:p>
          <w:p w14:paraId="4D900A14" w14:textId="77777777" w:rsidR="00E63D2B" w:rsidRDefault="00E63D2B" w:rsidP="00E63D2B">
            <w:pPr>
              <w:tabs>
                <w:tab w:val="left" w:pos="2505"/>
              </w:tabs>
              <w:spacing w:line="160" w:lineRule="atLeast"/>
              <w:ind w:right="-151"/>
              <w:rPr>
                <w:b/>
                <w:sz w:val="20"/>
                <w:szCs w:val="20"/>
              </w:rPr>
            </w:pPr>
          </w:p>
          <w:p w14:paraId="00C426FB" w14:textId="77777777" w:rsidR="00E63D2B" w:rsidRDefault="00E63D2B" w:rsidP="00E63D2B">
            <w:pPr>
              <w:tabs>
                <w:tab w:val="left" w:pos="2505"/>
              </w:tabs>
              <w:spacing w:line="160" w:lineRule="atLeast"/>
              <w:ind w:right="-151"/>
              <w:rPr>
                <w:b/>
                <w:sz w:val="20"/>
                <w:szCs w:val="20"/>
              </w:rPr>
            </w:pPr>
          </w:p>
          <w:p w14:paraId="2D1DB2CF" w14:textId="29DF90D6" w:rsidR="00B226C7" w:rsidRPr="0016547B" w:rsidRDefault="00B226C7" w:rsidP="00E63D2B">
            <w:pPr>
              <w:tabs>
                <w:tab w:val="left" w:pos="2505"/>
              </w:tabs>
              <w:spacing w:line="160" w:lineRule="atLeast"/>
              <w:ind w:right="-151"/>
              <w:rPr>
                <w:b/>
                <w:sz w:val="20"/>
                <w:szCs w:val="20"/>
              </w:rPr>
            </w:pPr>
            <w:r w:rsidRPr="0016547B">
              <w:rPr>
                <w:b/>
                <w:sz w:val="20"/>
                <w:szCs w:val="20"/>
              </w:rPr>
              <w:t xml:space="preserve">                                   </w:t>
            </w:r>
          </w:p>
          <w:p w14:paraId="2B72B4E6" w14:textId="77777777" w:rsidR="003D3E43" w:rsidRDefault="003D3E43" w:rsidP="000A5BD7">
            <w:pPr>
              <w:tabs>
                <w:tab w:val="left" w:pos="2370"/>
              </w:tabs>
              <w:spacing w:line="160" w:lineRule="atLeast"/>
              <w:ind w:left="1229" w:right="-151" w:hanging="1229"/>
              <w:rPr>
                <w:sz w:val="32"/>
                <w:szCs w:val="32"/>
              </w:rPr>
            </w:pPr>
          </w:p>
          <w:p w14:paraId="5FD21913" w14:textId="76A83B42" w:rsidR="0016547B" w:rsidRPr="000A5BD7" w:rsidRDefault="00B226C7" w:rsidP="00EA01F2">
            <w:pPr>
              <w:tabs>
                <w:tab w:val="left" w:pos="2370"/>
              </w:tabs>
              <w:spacing w:line="160" w:lineRule="atLeast"/>
              <w:ind w:left="1153" w:right="-151" w:hanging="1153"/>
              <w:rPr>
                <w:b/>
                <w:sz w:val="20"/>
                <w:szCs w:val="20"/>
              </w:rPr>
            </w:pPr>
            <w:r w:rsidRPr="00E479D4">
              <w:rPr>
                <w:sz w:val="32"/>
                <w:szCs w:val="32"/>
              </w:rPr>
              <w:t>□</w:t>
            </w:r>
            <w:r w:rsidRPr="00E479D4">
              <w:rPr>
                <w:b/>
                <w:sz w:val="28"/>
                <w:szCs w:val="28"/>
              </w:rPr>
              <w:t xml:space="preserve"> </w:t>
            </w:r>
            <w:r w:rsidRPr="00133A96">
              <w:rPr>
                <w:b/>
              </w:rPr>
              <w:t>A</w:t>
            </w:r>
            <w:r w:rsidR="006250CA">
              <w:rPr>
                <w:b/>
              </w:rPr>
              <w:t xml:space="preserve"> </w:t>
            </w:r>
            <w:r w:rsidR="00E63D2B">
              <w:rPr>
                <w:b/>
              </w:rPr>
              <w:t xml:space="preserve">      </w:t>
            </w:r>
            <w:r w:rsidR="000A5BD7" w:rsidRPr="000A5BD7">
              <w:rPr>
                <w:b/>
                <w:sz w:val="20"/>
                <w:szCs w:val="20"/>
              </w:rPr>
              <w:t>(</w:t>
            </w:r>
            <w:r w:rsidR="0016547B" w:rsidRPr="000A5BD7">
              <w:rPr>
                <w:b/>
                <w:sz w:val="20"/>
                <w:szCs w:val="20"/>
              </w:rPr>
              <w:t xml:space="preserve">6 ore di aggiornamento) </w:t>
            </w:r>
            <w:r w:rsidR="00E63D2B">
              <w:rPr>
                <w:b/>
                <w:sz w:val="20"/>
                <w:szCs w:val="20"/>
              </w:rPr>
              <w:t>16 settembre 2025</w:t>
            </w:r>
            <w:r w:rsidR="0016547B" w:rsidRPr="000A5BD7">
              <w:rPr>
                <w:b/>
                <w:sz w:val="20"/>
                <w:szCs w:val="20"/>
              </w:rPr>
              <w:t xml:space="preserve"> dalle 1</w:t>
            </w:r>
            <w:r w:rsidR="000A5BD7">
              <w:rPr>
                <w:b/>
                <w:sz w:val="20"/>
                <w:szCs w:val="20"/>
              </w:rPr>
              <w:t xml:space="preserve">1:00 </w:t>
            </w:r>
            <w:r w:rsidR="0016547B" w:rsidRPr="000A5BD7">
              <w:rPr>
                <w:b/>
                <w:sz w:val="20"/>
                <w:szCs w:val="20"/>
              </w:rPr>
              <w:t>alle</w:t>
            </w:r>
            <w:r w:rsidR="00EA01F2">
              <w:rPr>
                <w:b/>
                <w:sz w:val="20"/>
                <w:szCs w:val="20"/>
              </w:rPr>
              <w:t xml:space="preserve"> </w:t>
            </w:r>
            <w:r w:rsidR="0016547B" w:rsidRPr="000A5BD7">
              <w:rPr>
                <w:b/>
                <w:sz w:val="20"/>
                <w:szCs w:val="20"/>
              </w:rPr>
              <w:t>13,00 e dalle 14,00</w:t>
            </w:r>
            <w:r w:rsidR="00E63D2B">
              <w:rPr>
                <w:b/>
                <w:sz w:val="20"/>
                <w:szCs w:val="20"/>
              </w:rPr>
              <w:t xml:space="preserve"> </w:t>
            </w:r>
            <w:r w:rsidR="0016547B" w:rsidRPr="000A5BD7">
              <w:rPr>
                <w:b/>
                <w:sz w:val="20"/>
                <w:szCs w:val="20"/>
              </w:rPr>
              <w:t>alle 18,00</w:t>
            </w:r>
          </w:p>
          <w:p w14:paraId="67616B4A" w14:textId="77B4DFAD" w:rsidR="0016547B" w:rsidRPr="00B226C7" w:rsidRDefault="0016547B" w:rsidP="0016547B">
            <w:pPr>
              <w:tabs>
                <w:tab w:val="left" w:pos="2370"/>
              </w:tabs>
              <w:spacing w:line="160" w:lineRule="atLeast"/>
              <w:ind w:right="-151"/>
              <w:rPr>
                <w:b/>
                <w:sz w:val="22"/>
                <w:szCs w:val="22"/>
              </w:rPr>
            </w:pPr>
            <w:r w:rsidRPr="00E479D4">
              <w:rPr>
                <w:sz w:val="32"/>
                <w:szCs w:val="32"/>
              </w:rPr>
              <w:t>□</w:t>
            </w:r>
            <w:r w:rsidRPr="00E479D4">
              <w:rPr>
                <w:b/>
                <w:sz w:val="28"/>
                <w:szCs w:val="28"/>
              </w:rPr>
              <w:t xml:space="preserve"> </w:t>
            </w:r>
            <w:r w:rsidR="00B226C7" w:rsidRPr="00133A96">
              <w:rPr>
                <w:b/>
              </w:rPr>
              <w:t xml:space="preserve">B </w:t>
            </w:r>
            <w:r w:rsidR="00B226C7" w:rsidRPr="00133A96">
              <w:t>o</w:t>
            </w:r>
            <w:r w:rsidR="00B226C7" w:rsidRPr="00133A96">
              <w:rPr>
                <w:b/>
              </w:rPr>
              <w:t xml:space="preserve"> C </w:t>
            </w:r>
            <w:r w:rsidR="00CB0EF4" w:rsidRPr="00294BD8">
              <w:rPr>
                <w:bCs/>
                <w:sz w:val="28"/>
                <w:szCs w:val="28"/>
              </w:rPr>
              <w:t>(</w:t>
            </w:r>
            <w:r w:rsidRPr="000A5BD7">
              <w:rPr>
                <w:b/>
                <w:sz w:val="20"/>
                <w:szCs w:val="20"/>
              </w:rPr>
              <w:t>4</w:t>
            </w:r>
            <w:r>
              <w:rPr>
                <w:b/>
                <w:sz w:val="22"/>
                <w:szCs w:val="22"/>
              </w:rPr>
              <w:t xml:space="preserve"> </w:t>
            </w:r>
            <w:r w:rsidRPr="000A5BD7">
              <w:rPr>
                <w:b/>
                <w:sz w:val="20"/>
                <w:szCs w:val="20"/>
              </w:rPr>
              <w:t>ore di aggiornamento</w:t>
            </w:r>
            <w:r w:rsidR="00CB0EF4">
              <w:rPr>
                <w:b/>
                <w:sz w:val="20"/>
                <w:szCs w:val="20"/>
              </w:rPr>
              <w:t>)</w:t>
            </w:r>
            <w:r w:rsidRPr="000A5BD7">
              <w:rPr>
                <w:b/>
                <w:sz w:val="20"/>
                <w:szCs w:val="20"/>
              </w:rPr>
              <w:t xml:space="preserve"> </w:t>
            </w:r>
            <w:r w:rsidR="00E63D2B">
              <w:rPr>
                <w:b/>
                <w:sz w:val="20"/>
                <w:szCs w:val="20"/>
              </w:rPr>
              <w:t xml:space="preserve">16 settembre 2025 </w:t>
            </w:r>
            <w:r w:rsidRPr="000A5BD7">
              <w:rPr>
                <w:b/>
                <w:sz w:val="20"/>
                <w:szCs w:val="20"/>
              </w:rPr>
              <w:t xml:space="preserve">dalle 14:00 alle </w:t>
            </w:r>
            <w:r w:rsidRPr="00133A96">
              <w:rPr>
                <w:b/>
                <w:sz w:val="18"/>
                <w:szCs w:val="18"/>
              </w:rPr>
              <w:t>18:00</w:t>
            </w:r>
          </w:p>
          <w:p w14:paraId="1F5DE9A6" w14:textId="4678B3BB" w:rsidR="00B226C7" w:rsidRPr="00B226C7" w:rsidRDefault="00B226C7" w:rsidP="00A900E3">
            <w:pPr>
              <w:tabs>
                <w:tab w:val="left" w:pos="2370"/>
              </w:tabs>
              <w:spacing w:line="160" w:lineRule="atLeast"/>
              <w:rPr>
                <w:b/>
                <w:sz w:val="22"/>
                <w:szCs w:val="22"/>
              </w:rPr>
            </w:pPr>
          </w:p>
        </w:tc>
      </w:tr>
    </w:tbl>
    <w:p w14:paraId="5C0A584C" w14:textId="77777777" w:rsidR="00F246C5" w:rsidRDefault="00F246C5" w:rsidP="004C0F40">
      <w:pPr>
        <w:rPr>
          <w:sz w:val="22"/>
          <w:szCs w:val="28"/>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BB1CA9" w:rsidRPr="00B879BB" w14:paraId="1B844947" w14:textId="77777777" w:rsidTr="00133A96">
        <w:tc>
          <w:tcPr>
            <w:tcW w:w="9944" w:type="dxa"/>
            <w:gridSpan w:val="2"/>
            <w:shd w:val="clear" w:color="auto" w:fill="auto"/>
            <w:vAlign w:val="center"/>
          </w:tcPr>
          <w:p w14:paraId="13EA3873" w14:textId="77777777" w:rsidR="00BB1CA9" w:rsidRPr="00CB0BF5" w:rsidRDefault="00B80853" w:rsidP="00673ACC">
            <w:pPr>
              <w:pStyle w:val="Rientrocorpodeltesto2"/>
              <w:spacing w:line="300" w:lineRule="atLeast"/>
              <w:ind w:firstLine="0"/>
              <w:jc w:val="left"/>
              <w:rPr>
                <w:b/>
              </w:rPr>
            </w:pPr>
            <w:r>
              <w:rPr>
                <w:b/>
              </w:rPr>
              <w:t xml:space="preserve">        </w:t>
            </w:r>
            <w:r w:rsidR="00BB1CA9" w:rsidRPr="00CB0BF5">
              <w:rPr>
                <w:b/>
              </w:rPr>
              <w:t>NOMINATIVO PARTECIPANTI</w:t>
            </w:r>
            <w:r>
              <w:rPr>
                <w:b/>
              </w:rPr>
              <w:t xml:space="preserve">                          </w:t>
            </w:r>
            <w:r w:rsidR="003C7386">
              <w:rPr>
                <w:b/>
              </w:rPr>
              <w:t xml:space="preserve">          </w:t>
            </w:r>
            <w:r w:rsidR="00673ACC">
              <w:rPr>
                <w:b/>
              </w:rPr>
              <w:t>CODICE FISCALE</w:t>
            </w:r>
          </w:p>
        </w:tc>
      </w:tr>
      <w:tr w:rsidR="00EC43A6" w:rsidRPr="00B879BB" w14:paraId="570CDD58" w14:textId="77777777" w:rsidTr="00133A96">
        <w:trPr>
          <w:trHeight w:val="367"/>
        </w:trPr>
        <w:tc>
          <w:tcPr>
            <w:tcW w:w="4972" w:type="dxa"/>
            <w:shd w:val="clear" w:color="auto" w:fill="auto"/>
          </w:tcPr>
          <w:p w14:paraId="3CFBF6CB" w14:textId="77777777" w:rsidR="00EC43A6" w:rsidRDefault="00EC43A6" w:rsidP="00843A3B">
            <w:pPr>
              <w:pStyle w:val="Rientrocorpodeltesto2"/>
              <w:spacing w:line="300" w:lineRule="atLeast"/>
              <w:ind w:firstLine="0"/>
              <w:jc w:val="center"/>
              <w:rPr>
                <w:sz w:val="18"/>
              </w:rPr>
            </w:pPr>
          </w:p>
        </w:tc>
        <w:tc>
          <w:tcPr>
            <w:tcW w:w="4972" w:type="dxa"/>
            <w:shd w:val="clear" w:color="auto" w:fill="auto"/>
          </w:tcPr>
          <w:p w14:paraId="2937A6F5" w14:textId="77777777" w:rsidR="00EC43A6" w:rsidRPr="00662905" w:rsidRDefault="00EC43A6" w:rsidP="00843A3B">
            <w:pPr>
              <w:pStyle w:val="Rientrocorpodeltesto2"/>
              <w:spacing w:line="300" w:lineRule="atLeast"/>
              <w:ind w:firstLine="0"/>
              <w:jc w:val="center"/>
              <w:rPr>
                <w:sz w:val="18"/>
              </w:rPr>
            </w:pPr>
          </w:p>
        </w:tc>
      </w:tr>
      <w:tr w:rsidR="00EC43A6" w:rsidRPr="00B879BB" w14:paraId="219811C4" w14:textId="77777777" w:rsidTr="00133A96">
        <w:trPr>
          <w:trHeight w:val="367"/>
        </w:trPr>
        <w:tc>
          <w:tcPr>
            <w:tcW w:w="4972" w:type="dxa"/>
            <w:shd w:val="clear" w:color="auto" w:fill="auto"/>
          </w:tcPr>
          <w:p w14:paraId="239458BB" w14:textId="77777777" w:rsidR="00EC43A6" w:rsidRDefault="00EC43A6" w:rsidP="00843A3B">
            <w:pPr>
              <w:pStyle w:val="Rientrocorpodeltesto2"/>
              <w:spacing w:line="300" w:lineRule="atLeast"/>
              <w:ind w:firstLine="0"/>
              <w:jc w:val="center"/>
              <w:rPr>
                <w:sz w:val="18"/>
              </w:rPr>
            </w:pPr>
          </w:p>
        </w:tc>
        <w:tc>
          <w:tcPr>
            <w:tcW w:w="4972" w:type="dxa"/>
            <w:shd w:val="clear" w:color="auto" w:fill="auto"/>
          </w:tcPr>
          <w:p w14:paraId="0D1CB6A8" w14:textId="77777777" w:rsidR="00EC43A6" w:rsidRPr="00662905" w:rsidRDefault="00EC43A6" w:rsidP="001B155C">
            <w:pPr>
              <w:pStyle w:val="Rientrocorpodeltesto2"/>
              <w:spacing w:line="300" w:lineRule="atLeast"/>
              <w:ind w:firstLine="0"/>
              <w:jc w:val="right"/>
              <w:rPr>
                <w:sz w:val="18"/>
              </w:rPr>
            </w:pPr>
          </w:p>
        </w:tc>
      </w:tr>
      <w:tr w:rsidR="00EC43A6" w:rsidRPr="00B879BB" w14:paraId="69BD483F" w14:textId="77777777" w:rsidTr="00133A96">
        <w:trPr>
          <w:trHeight w:val="367"/>
        </w:trPr>
        <w:tc>
          <w:tcPr>
            <w:tcW w:w="4972" w:type="dxa"/>
            <w:shd w:val="clear" w:color="auto" w:fill="auto"/>
          </w:tcPr>
          <w:p w14:paraId="61EE51A9" w14:textId="77777777" w:rsidR="00EC43A6" w:rsidRDefault="00EC43A6" w:rsidP="00843A3B">
            <w:pPr>
              <w:pStyle w:val="Rientrocorpodeltesto2"/>
              <w:spacing w:line="300" w:lineRule="atLeast"/>
              <w:ind w:firstLine="0"/>
              <w:jc w:val="center"/>
              <w:rPr>
                <w:sz w:val="18"/>
              </w:rPr>
            </w:pPr>
          </w:p>
        </w:tc>
        <w:tc>
          <w:tcPr>
            <w:tcW w:w="4972" w:type="dxa"/>
            <w:shd w:val="clear" w:color="auto" w:fill="auto"/>
          </w:tcPr>
          <w:p w14:paraId="0EBFA8D9" w14:textId="77777777" w:rsidR="00EC43A6" w:rsidRPr="00662905" w:rsidRDefault="00EC43A6" w:rsidP="00843A3B">
            <w:pPr>
              <w:pStyle w:val="Rientrocorpodeltesto2"/>
              <w:spacing w:line="300" w:lineRule="atLeast"/>
              <w:ind w:firstLine="0"/>
              <w:jc w:val="center"/>
              <w:rPr>
                <w:sz w:val="18"/>
              </w:rPr>
            </w:pPr>
          </w:p>
        </w:tc>
      </w:tr>
      <w:tr w:rsidR="00EC43A6" w:rsidRPr="00B879BB" w14:paraId="53D36AA3" w14:textId="77777777" w:rsidTr="00133A96">
        <w:trPr>
          <w:trHeight w:val="367"/>
        </w:trPr>
        <w:tc>
          <w:tcPr>
            <w:tcW w:w="4972" w:type="dxa"/>
            <w:shd w:val="clear" w:color="auto" w:fill="auto"/>
          </w:tcPr>
          <w:p w14:paraId="1D899AAA" w14:textId="77777777" w:rsidR="00EC43A6" w:rsidRDefault="00EC43A6" w:rsidP="00843A3B">
            <w:pPr>
              <w:pStyle w:val="Rientrocorpodeltesto2"/>
              <w:spacing w:line="300" w:lineRule="atLeast"/>
              <w:ind w:firstLine="0"/>
              <w:jc w:val="center"/>
              <w:rPr>
                <w:sz w:val="18"/>
              </w:rPr>
            </w:pPr>
          </w:p>
        </w:tc>
        <w:tc>
          <w:tcPr>
            <w:tcW w:w="4972" w:type="dxa"/>
            <w:shd w:val="clear" w:color="auto" w:fill="auto"/>
          </w:tcPr>
          <w:p w14:paraId="42FF3650" w14:textId="77777777" w:rsidR="00EC43A6" w:rsidRPr="00662905" w:rsidRDefault="00EC43A6" w:rsidP="00843A3B">
            <w:pPr>
              <w:pStyle w:val="Rientrocorpodeltesto2"/>
              <w:spacing w:line="300" w:lineRule="atLeast"/>
              <w:ind w:firstLine="0"/>
              <w:jc w:val="center"/>
              <w:rPr>
                <w:sz w:val="18"/>
              </w:rPr>
            </w:pPr>
          </w:p>
        </w:tc>
      </w:tr>
      <w:tr w:rsidR="00673ACC" w:rsidRPr="00B879BB" w14:paraId="17311056" w14:textId="77777777" w:rsidTr="00133A96">
        <w:trPr>
          <w:trHeight w:val="367"/>
        </w:trPr>
        <w:tc>
          <w:tcPr>
            <w:tcW w:w="4972" w:type="dxa"/>
            <w:shd w:val="clear" w:color="auto" w:fill="auto"/>
          </w:tcPr>
          <w:p w14:paraId="70AEC54E" w14:textId="77777777" w:rsidR="00673ACC" w:rsidRDefault="00673ACC" w:rsidP="00843A3B">
            <w:pPr>
              <w:pStyle w:val="Rientrocorpodeltesto2"/>
              <w:spacing w:line="300" w:lineRule="atLeast"/>
              <w:ind w:firstLine="0"/>
              <w:jc w:val="center"/>
              <w:rPr>
                <w:sz w:val="18"/>
              </w:rPr>
            </w:pPr>
          </w:p>
        </w:tc>
        <w:tc>
          <w:tcPr>
            <w:tcW w:w="4972" w:type="dxa"/>
            <w:shd w:val="clear" w:color="auto" w:fill="auto"/>
          </w:tcPr>
          <w:p w14:paraId="7BD43639" w14:textId="77777777" w:rsidR="00673ACC" w:rsidRPr="00662905" w:rsidRDefault="00673ACC" w:rsidP="00843A3B">
            <w:pPr>
              <w:pStyle w:val="Rientrocorpodeltesto2"/>
              <w:spacing w:line="300" w:lineRule="atLeast"/>
              <w:ind w:firstLine="0"/>
              <w:jc w:val="center"/>
              <w:rPr>
                <w:sz w:val="18"/>
              </w:rPr>
            </w:pPr>
          </w:p>
        </w:tc>
      </w:tr>
      <w:tr w:rsidR="00E63D2B" w:rsidRPr="00B879BB" w14:paraId="3843355F" w14:textId="77777777" w:rsidTr="00133A96">
        <w:trPr>
          <w:trHeight w:val="367"/>
        </w:trPr>
        <w:tc>
          <w:tcPr>
            <w:tcW w:w="4972" w:type="dxa"/>
            <w:shd w:val="clear" w:color="auto" w:fill="auto"/>
          </w:tcPr>
          <w:p w14:paraId="41418893" w14:textId="77777777" w:rsidR="00E63D2B" w:rsidRDefault="00E63D2B" w:rsidP="00843A3B">
            <w:pPr>
              <w:pStyle w:val="Rientrocorpodeltesto2"/>
              <w:spacing w:line="300" w:lineRule="atLeast"/>
              <w:ind w:firstLine="0"/>
              <w:jc w:val="center"/>
              <w:rPr>
                <w:sz w:val="18"/>
              </w:rPr>
            </w:pPr>
          </w:p>
        </w:tc>
        <w:tc>
          <w:tcPr>
            <w:tcW w:w="4972" w:type="dxa"/>
            <w:shd w:val="clear" w:color="auto" w:fill="auto"/>
          </w:tcPr>
          <w:p w14:paraId="0A213D8E" w14:textId="77777777" w:rsidR="00E63D2B" w:rsidRPr="00662905" w:rsidRDefault="00E63D2B" w:rsidP="00843A3B">
            <w:pPr>
              <w:pStyle w:val="Rientrocorpodeltesto2"/>
              <w:spacing w:line="300" w:lineRule="atLeast"/>
              <w:ind w:firstLine="0"/>
              <w:jc w:val="center"/>
              <w:rPr>
                <w:sz w:val="18"/>
              </w:rPr>
            </w:pPr>
          </w:p>
        </w:tc>
      </w:tr>
      <w:tr w:rsidR="00E63D2B" w:rsidRPr="00B879BB" w14:paraId="56B5CEC0" w14:textId="77777777" w:rsidTr="00133A96">
        <w:trPr>
          <w:trHeight w:val="367"/>
        </w:trPr>
        <w:tc>
          <w:tcPr>
            <w:tcW w:w="4972" w:type="dxa"/>
            <w:shd w:val="clear" w:color="auto" w:fill="auto"/>
          </w:tcPr>
          <w:p w14:paraId="05634D9D" w14:textId="77777777" w:rsidR="00E63D2B" w:rsidRDefault="00E63D2B" w:rsidP="00843A3B">
            <w:pPr>
              <w:pStyle w:val="Rientrocorpodeltesto2"/>
              <w:spacing w:line="300" w:lineRule="atLeast"/>
              <w:ind w:firstLine="0"/>
              <w:jc w:val="center"/>
              <w:rPr>
                <w:sz w:val="18"/>
              </w:rPr>
            </w:pPr>
          </w:p>
        </w:tc>
        <w:tc>
          <w:tcPr>
            <w:tcW w:w="4972" w:type="dxa"/>
            <w:shd w:val="clear" w:color="auto" w:fill="auto"/>
          </w:tcPr>
          <w:p w14:paraId="4DA53A2E" w14:textId="77777777" w:rsidR="00E63D2B" w:rsidRPr="00662905" w:rsidRDefault="00E63D2B" w:rsidP="00843A3B">
            <w:pPr>
              <w:pStyle w:val="Rientrocorpodeltesto2"/>
              <w:spacing w:line="300" w:lineRule="atLeast"/>
              <w:ind w:firstLine="0"/>
              <w:jc w:val="center"/>
              <w:rPr>
                <w:sz w:val="18"/>
              </w:rPr>
            </w:pPr>
          </w:p>
        </w:tc>
      </w:tr>
      <w:tr w:rsidR="000A5BD7" w:rsidRPr="00B879BB" w14:paraId="0E47F5B6" w14:textId="77777777" w:rsidTr="00133A96">
        <w:trPr>
          <w:trHeight w:val="367"/>
        </w:trPr>
        <w:tc>
          <w:tcPr>
            <w:tcW w:w="4972" w:type="dxa"/>
            <w:shd w:val="clear" w:color="auto" w:fill="auto"/>
          </w:tcPr>
          <w:p w14:paraId="02A8404B" w14:textId="77777777" w:rsidR="000A5BD7" w:rsidRDefault="000A5BD7" w:rsidP="00843A3B">
            <w:pPr>
              <w:pStyle w:val="Rientrocorpodeltesto2"/>
              <w:spacing w:line="300" w:lineRule="atLeast"/>
              <w:ind w:firstLine="0"/>
              <w:jc w:val="center"/>
              <w:rPr>
                <w:sz w:val="18"/>
              </w:rPr>
            </w:pPr>
          </w:p>
        </w:tc>
        <w:tc>
          <w:tcPr>
            <w:tcW w:w="4972" w:type="dxa"/>
            <w:shd w:val="clear" w:color="auto" w:fill="auto"/>
          </w:tcPr>
          <w:p w14:paraId="0BB733B9" w14:textId="77777777" w:rsidR="000A5BD7" w:rsidRPr="00662905" w:rsidRDefault="000A5BD7" w:rsidP="00843A3B">
            <w:pPr>
              <w:pStyle w:val="Rientrocorpodeltesto2"/>
              <w:spacing w:line="300" w:lineRule="atLeast"/>
              <w:ind w:firstLine="0"/>
              <w:jc w:val="center"/>
              <w:rPr>
                <w:sz w:val="18"/>
              </w:rPr>
            </w:pPr>
          </w:p>
        </w:tc>
      </w:tr>
      <w:tr w:rsidR="00133A96" w:rsidRPr="00B879BB" w14:paraId="4BFF916E" w14:textId="77777777" w:rsidTr="00133A96">
        <w:trPr>
          <w:trHeight w:val="367"/>
        </w:trPr>
        <w:tc>
          <w:tcPr>
            <w:tcW w:w="4972" w:type="dxa"/>
            <w:shd w:val="clear" w:color="auto" w:fill="auto"/>
          </w:tcPr>
          <w:p w14:paraId="5B494483" w14:textId="77777777" w:rsidR="00133A96" w:rsidRDefault="00133A96" w:rsidP="00843A3B">
            <w:pPr>
              <w:pStyle w:val="Rientrocorpodeltesto2"/>
              <w:spacing w:line="300" w:lineRule="atLeast"/>
              <w:ind w:firstLine="0"/>
              <w:jc w:val="center"/>
              <w:rPr>
                <w:sz w:val="18"/>
              </w:rPr>
            </w:pPr>
          </w:p>
        </w:tc>
        <w:tc>
          <w:tcPr>
            <w:tcW w:w="4972" w:type="dxa"/>
            <w:shd w:val="clear" w:color="auto" w:fill="auto"/>
          </w:tcPr>
          <w:p w14:paraId="24D64AC8" w14:textId="77777777" w:rsidR="00133A96" w:rsidRPr="00662905" w:rsidRDefault="00133A96" w:rsidP="00843A3B">
            <w:pPr>
              <w:pStyle w:val="Rientrocorpodeltesto2"/>
              <w:spacing w:line="300" w:lineRule="atLeast"/>
              <w:ind w:firstLine="0"/>
              <w:jc w:val="center"/>
              <w:rPr>
                <w:sz w:val="18"/>
              </w:rPr>
            </w:pPr>
          </w:p>
        </w:tc>
      </w:tr>
    </w:tbl>
    <w:p w14:paraId="18432278" w14:textId="628E0E9D" w:rsidR="000A5BD7" w:rsidRDefault="000A5BD7" w:rsidP="004C0F40">
      <w:pPr>
        <w:jc w:val="both"/>
        <w:rPr>
          <w:b/>
          <w:sz w:val="22"/>
        </w:rPr>
      </w:pPr>
    </w:p>
    <w:p w14:paraId="6602FB8E" w14:textId="77777777" w:rsidR="00EA01F2" w:rsidRDefault="00EA01F2" w:rsidP="004C0F40">
      <w:pPr>
        <w:jc w:val="both"/>
        <w:rPr>
          <w:b/>
          <w:sz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4"/>
        <w:gridCol w:w="3719"/>
        <w:gridCol w:w="2268"/>
        <w:gridCol w:w="2552"/>
      </w:tblGrid>
      <w:tr w:rsidR="000955F8" w:rsidRPr="000955F8" w14:paraId="02845633" w14:textId="77777777" w:rsidTr="00FD37DC">
        <w:tc>
          <w:tcPr>
            <w:tcW w:w="1384" w:type="dxa"/>
            <w:shd w:val="clear" w:color="auto" w:fill="FFFF99"/>
            <w:tcMar>
              <w:top w:w="0" w:type="dxa"/>
              <w:left w:w="108" w:type="dxa"/>
              <w:bottom w:w="0" w:type="dxa"/>
              <w:right w:w="108" w:type="dxa"/>
            </w:tcMar>
            <w:vAlign w:val="center"/>
            <w:hideMark/>
          </w:tcPr>
          <w:p w14:paraId="0AA3B78A" w14:textId="038917EB" w:rsidR="000955F8" w:rsidRPr="000955F8" w:rsidRDefault="000955F8" w:rsidP="00FD37DC">
            <w:pPr>
              <w:spacing w:line="200" w:lineRule="atLeast"/>
              <w:jc w:val="center"/>
              <w:rPr>
                <w:b/>
                <w:sz w:val="20"/>
                <w:szCs w:val="20"/>
              </w:rPr>
            </w:pPr>
            <w:r w:rsidRPr="000955F8">
              <w:rPr>
                <w:b/>
                <w:sz w:val="20"/>
                <w:szCs w:val="20"/>
              </w:rPr>
              <w:lastRenderedPageBreak/>
              <w:t>D</w:t>
            </w:r>
            <w:r w:rsidR="00FD37DC">
              <w:rPr>
                <w:b/>
                <w:sz w:val="20"/>
                <w:szCs w:val="20"/>
              </w:rPr>
              <w:t>ate</w:t>
            </w:r>
          </w:p>
        </w:tc>
        <w:tc>
          <w:tcPr>
            <w:tcW w:w="3719" w:type="dxa"/>
            <w:shd w:val="clear" w:color="auto" w:fill="FFFF99"/>
            <w:tcMar>
              <w:top w:w="0" w:type="dxa"/>
              <w:left w:w="108" w:type="dxa"/>
              <w:bottom w:w="0" w:type="dxa"/>
              <w:right w:w="108" w:type="dxa"/>
            </w:tcMar>
            <w:vAlign w:val="center"/>
            <w:hideMark/>
          </w:tcPr>
          <w:p w14:paraId="45C4D318" w14:textId="77777777" w:rsidR="000955F8" w:rsidRPr="000955F8" w:rsidRDefault="000955F8" w:rsidP="00FD37DC">
            <w:pPr>
              <w:spacing w:line="200" w:lineRule="atLeast"/>
              <w:jc w:val="center"/>
              <w:rPr>
                <w:b/>
                <w:sz w:val="20"/>
                <w:szCs w:val="20"/>
              </w:rPr>
            </w:pPr>
            <w:r w:rsidRPr="000955F8">
              <w:rPr>
                <w:b/>
                <w:sz w:val="20"/>
                <w:szCs w:val="20"/>
              </w:rPr>
              <w:t>Corso</w:t>
            </w:r>
          </w:p>
        </w:tc>
        <w:tc>
          <w:tcPr>
            <w:tcW w:w="2268" w:type="dxa"/>
            <w:shd w:val="clear" w:color="auto" w:fill="FFFF99"/>
            <w:tcMar>
              <w:top w:w="0" w:type="dxa"/>
              <w:left w:w="108" w:type="dxa"/>
              <w:bottom w:w="0" w:type="dxa"/>
              <w:right w:w="108" w:type="dxa"/>
            </w:tcMar>
            <w:hideMark/>
          </w:tcPr>
          <w:p w14:paraId="2AE30EC5" w14:textId="77777777" w:rsidR="000955F8" w:rsidRPr="000955F8" w:rsidRDefault="000955F8" w:rsidP="000955F8">
            <w:pPr>
              <w:jc w:val="both"/>
              <w:rPr>
                <w:rFonts w:ascii="Cambria" w:hAnsi="Cambria"/>
                <w:b/>
                <w:bCs/>
                <w:color w:val="002060"/>
                <w:sz w:val="16"/>
                <w:szCs w:val="16"/>
              </w:rPr>
            </w:pPr>
            <w:r w:rsidRPr="000955F8">
              <w:rPr>
                <w:rFonts w:ascii="Cambria" w:hAnsi="Cambria"/>
                <w:bCs/>
                <w:color w:val="002060"/>
                <w:sz w:val="16"/>
                <w:szCs w:val="16"/>
              </w:rPr>
              <w:t>Tariffa Aziende associate</w:t>
            </w:r>
            <w:r w:rsidRPr="000955F8">
              <w:rPr>
                <w:rFonts w:ascii="Cambria" w:hAnsi="Cambria"/>
                <w:b/>
                <w:bCs/>
                <w:color w:val="002060"/>
                <w:sz w:val="16"/>
                <w:szCs w:val="16"/>
              </w:rPr>
              <w:t xml:space="preserve"> </w:t>
            </w:r>
          </w:p>
          <w:p w14:paraId="63BA673E" w14:textId="66607B8D" w:rsidR="000955F8" w:rsidRPr="000955F8" w:rsidRDefault="000955F8" w:rsidP="000955F8">
            <w:pPr>
              <w:spacing w:line="200" w:lineRule="atLeast"/>
              <w:jc w:val="both"/>
              <w:rPr>
                <w:b/>
                <w:sz w:val="20"/>
                <w:szCs w:val="20"/>
              </w:rPr>
            </w:pPr>
            <w:r w:rsidRPr="000955F8">
              <w:rPr>
                <w:rFonts w:ascii="Cambria" w:hAnsi="Cambria"/>
                <w:b/>
                <w:bCs/>
                <w:color w:val="002060"/>
                <w:sz w:val="16"/>
                <w:szCs w:val="16"/>
              </w:rPr>
              <w:t>all’Unione Industriali ed</w:t>
            </w:r>
            <w:r w:rsidRPr="000955F8">
              <w:rPr>
                <w:rFonts w:ascii="Cambria" w:hAnsi="Cambria"/>
                <w:bCs/>
                <w:color w:val="002060"/>
                <w:sz w:val="16"/>
                <w:szCs w:val="16"/>
              </w:rPr>
              <w:t xml:space="preserve"> in regola con i contributi associativi </w:t>
            </w:r>
            <w:r w:rsidRPr="000955F8">
              <w:rPr>
                <w:rFonts w:ascii="Cambria" w:hAnsi="Cambria"/>
                <w:b/>
                <w:bCs/>
                <w:color w:val="002060"/>
                <w:sz w:val="16"/>
                <w:szCs w:val="16"/>
              </w:rPr>
              <w:t>al 31.12.202</w:t>
            </w:r>
            <w:r w:rsidR="00E63D2B">
              <w:rPr>
                <w:rFonts w:ascii="Cambria" w:hAnsi="Cambria"/>
                <w:b/>
                <w:bCs/>
                <w:color w:val="002060"/>
                <w:sz w:val="16"/>
                <w:szCs w:val="16"/>
              </w:rPr>
              <w:t>4</w:t>
            </w:r>
          </w:p>
        </w:tc>
        <w:tc>
          <w:tcPr>
            <w:tcW w:w="2552" w:type="dxa"/>
            <w:shd w:val="clear" w:color="auto" w:fill="FFFF99"/>
            <w:tcMar>
              <w:top w:w="0" w:type="dxa"/>
              <w:left w:w="108" w:type="dxa"/>
              <w:bottom w:w="0" w:type="dxa"/>
              <w:right w:w="108" w:type="dxa"/>
            </w:tcMar>
            <w:hideMark/>
          </w:tcPr>
          <w:p w14:paraId="0117A0E6" w14:textId="67636981" w:rsidR="000955F8" w:rsidRPr="000955F8" w:rsidRDefault="000955F8" w:rsidP="000955F8">
            <w:pPr>
              <w:jc w:val="both"/>
              <w:rPr>
                <w:b/>
                <w:sz w:val="20"/>
                <w:szCs w:val="20"/>
              </w:rPr>
            </w:pPr>
            <w:r w:rsidRPr="000955F8">
              <w:rPr>
                <w:rFonts w:ascii="Cambria" w:hAnsi="Cambria"/>
                <w:bCs/>
                <w:color w:val="002060"/>
                <w:sz w:val="16"/>
                <w:szCs w:val="16"/>
              </w:rPr>
              <w:t xml:space="preserve">Tariffa Aziende </w:t>
            </w:r>
            <w:r w:rsidRPr="000955F8">
              <w:rPr>
                <w:rFonts w:ascii="Cambria" w:hAnsi="Cambria"/>
                <w:b/>
                <w:bCs/>
                <w:color w:val="002060"/>
                <w:sz w:val="16"/>
                <w:szCs w:val="16"/>
              </w:rPr>
              <w:t>non</w:t>
            </w:r>
            <w:r w:rsidRPr="000955F8">
              <w:rPr>
                <w:rFonts w:ascii="Cambria" w:hAnsi="Cambria"/>
                <w:bCs/>
                <w:color w:val="002060"/>
                <w:sz w:val="16"/>
                <w:szCs w:val="16"/>
              </w:rPr>
              <w:t xml:space="preserve"> associate</w:t>
            </w:r>
            <w:r w:rsidRPr="000955F8">
              <w:rPr>
                <w:rFonts w:ascii="Cambria" w:hAnsi="Cambria"/>
                <w:b/>
                <w:bCs/>
                <w:color w:val="002060"/>
                <w:sz w:val="16"/>
                <w:szCs w:val="16"/>
              </w:rPr>
              <w:t xml:space="preserve"> all’Unione </w:t>
            </w:r>
            <w:proofErr w:type="gramStart"/>
            <w:r w:rsidRPr="000955F8">
              <w:rPr>
                <w:rFonts w:ascii="Cambria" w:hAnsi="Cambria"/>
                <w:b/>
                <w:bCs/>
                <w:color w:val="002060"/>
                <w:sz w:val="16"/>
                <w:szCs w:val="16"/>
              </w:rPr>
              <w:t xml:space="preserve">Industriali  </w:t>
            </w:r>
            <w:r w:rsidRPr="000955F8">
              <w:rPr>
                <w:rFonts w:ascii="Cambria" w:hAnsi="Cambria"/>
                <w:bCs/>
                <w:color w:val="002060"/>
                <w:sz w:val="16"/>
                <w:szCs w:val="16"/>
              </w:rPr>
              <w:t>o</w:t>
            </w:r>
            <w:proofErr w:type="gramEnd"/>
            <w:r w:rsidRPr="000955F8">
              <w:rPr>
                <w:rFonts w:ascii="Cambria" w:hAnsi="Cambria"/>
                <w:bCs/>
                <w:color w:val="002060"/>
                <w:sz w:val="16"/>
                <w:szCs w:val="16"/>
              </w:rPr>
              <w:t xml:space="preserve"> non in regola con i contributi associativi </w:t>
            </w:r>
            <w:r w:rsidRPr="000955F8">
              <w:rPr>
                <w:rFonts w:ascii="Cambria" w:hAnsi="Cambria"/>
                <w:b/>
                <w:bCs/>
                <w:color w:val="002060"/>
                <w:sz w:val="16"/>
                <w:szCs w:val="16"/>
              </w:rPr>
              <w:t>al 31.12.202</w:t>
            </w:r>
            <w:r w:rsidR="00E63D2B">
              <w:rPr>
                <w:rFonts w:ascii="Cambria" w:hAnsi="Cambria"/>
                <w:b/>
                <w:bCs/>
                <w:color w:val="002060"/>
                <w:sz w:val="16"/>
                <w:szCs w:val="16"/>
              </w:rPr>
              <w:t>4</w:t>
            </w:r>
          </w:p>
        </w:tc>
      </w:tr>
      <w:tr w:rsidR="000955F8" w:rsidRPr="000955F8" w14:paraId="78BB68AA" w14:textId="77777777" w:rsidTr="00FD37DC">
        <w:tc>
          <w:tcPr>
            <w:tcW w:w="1384" w:type="dxa"/>
            <w:tcMar>
              <w:top w:w="0" w:type="dxa"/>
              <w:left w:w="108" w:type="dxa"/>
              <w:bottom w:w="0" w:type="dxa"/>
              <w:right w:w="108" w:type="dxa"/>
            </w:tcMar>
            <w:vAlign w:val="center"/>
            <w:hideMark/>
          </w:tcPr>
          <w:p w14:paraId="1F5A593F" w14:textId="222D570A" w:rsidR="000955F8" w:rsidRPr="00C94E3A" w:rsidRDefault="00334E81" w:rsidP="000955F8">
            <w:pPr>
              <w:jc w:val="center"/>
              <w:rPr>
                <w:b/>
                <w:sz w:val="20"/>
                <w:szCs w:val="20"/>
              </w:rPr>
            </w:pPr>
            <w:r>
              <w:rPr>
                <w:b/>
                <w:sz w:val="20"/>
                <w:szCs w:val="20"/>
              </w:rPr>
              <w:t>16 settembre 2025</w:t>
            </w:r>
          </w:p>
        </w:tc>
        <w:tc>
          <w:tcPr>
            <w:tcW w:w="3719" w:type="dxa"/>
            <w:tcMar>
              <w:top w:w="0" w:type="dxa"/>
              <w:left w:w="108" w:type="dxa"/>
              <w:bottom w:w="0" w:type="dxa"/>
              <w:right w:w="108" w:type="dxa"/>
            </w:tcMar>
            <w:vAlign w:val="center"/>
            <w:hideMark/>
          </w:tcPr>
          <w:p w14:paraId="681E8187" w14:textId="77777777" w:rsidR="000955F8" w:rsidRPr="000955F8" w:rsidRDefault="000955F8" w:rsidP="000955F8">
            <w:pPr>
              <w:rPr>
                <w:sz w:val="20"/>
                <w:szCs w:val="20"/>
              </w:rPr>
            </w:pPr>
            <w:r w:rsidRPr="000955F8">
              <w:rPr>
                <w:sz w:val="20"/>
                <w:szCs w:val="20"/>
              </w:rPr>
              <w:t xml:space="preserve">Corso aggiornamento primo soccorso </w:t>
            </w:r>
            <w:r w:rsidRPr="005A6583">
              <w:rPr>
                <w:b/>
                <w:bCs/>
                <w:sz w:val="20"/>
                <w:szCs w:val="20"/>
              </w:rPr>
              <w:t>6 ore</w:t>
            </w:r>
          </w:p>
        </w:tc>
        <w:tc>
          <w:tcPr>
            <w:tcW w:w="2268" w:type="dxa"/>
            <w:tcMar>
              <w:top w:w="0" w:type="dxa"/>
              <w:left w:w="108" w:type="dxa"/>
              <w:bottom w:w="0" w:type="dxa"/>
              <w:right w:w="108" w:type="dxa"/>
            </w:tcMar>
            <w:vAlign w:val="center"/>
            <w:hideMark/>
          </w:tcPr>
          <w:p w14:paraId="755C085C" w14:textId="4B153748" w:rsidR="000955F8" w:rsidRPr="000955F8" w:rsidRDefault="000955F8" w:rsidP="000955F8">
            <w:pPr>
              <w:jc w:val="center"/>
              <w:rPr>
                <w:sz w:val="20"/>
                <w:szCs w:val="20"/>
              </w:rPr>
            </w:pPr>
            <w:r w:rsidRPr="000955F8">
              <w:rPr>
                <w:sz w:val="20"/>
                <w:szCs w:val="20"/>
              </w:rPr>
              <w:t xml:space="preserve">€. </w:t>
            </w:r>
            <w:r w:rsidR="005A6583">
              <w:rPr>
                <w:sz w:val="20"/>
                <w:szCs w:val="20"/>
              </w:rPr>
              <w:t xml:space="preserve">  </w:t>
            </w:r>
            <w:r w:rsidRPr="000955F8">
              <w:rPr>
                <w:sz w:val="20"/>
                <w:szCs w:val="20"/>
              </w:rPr>
              <w:t>90,00 oltre IVA</w:t>
            </w:r>
          </w:p>
        </w:tc>
        <w:tc>
          <w:tcPr>
            <w:tcW w:w="2552" w:type="dxa"/>
            <w:tcMar>
              <w:top w:w="0" w:type="dxa"/>
              <w:left w:w="108" w:type="dxa"/>
              <w:bottom w:w="0" w:type="dxa"/>
              <w:right w:w="108" w:type="dxa"/>
            </w:tcMar>
            <w:vAlign w:val="center"/>
            <w:hideMark/>
          </w:tcPr>
          <w:p w14:paraId="66B995F9" w14:textId="77777777" w:rsidR="000955F8" w:rsidRPr="000955F8" w:rsidRDefault="000955F8" w:rsidP="000955F8">
            <w:pPr>
              <w:jc w:val="center"/>
              <w:rPr>
                <w:sz w:val="20"/>
                <w:szCs w:val="20"/>
              </w:rPr>
            </w:pPr>
            <w:r w:rsidRPr="000955F8">
              <w:rPr>
                <w:sz w:val="20"/>
                <w:szCs w:val="20"/>
              </w:rPr>
              <w:t xml:space="preserve">€. 120,00 </w:t>
            </w:r>
            <w:proofErr w:type="gramStart"/>
            <w:r w:rsidRPr="000955F8">
              <w:rPr>
                <w:sz w:val="20"/>
                <w:szCs w:val="20"/>
              </w:rPr>
              <w:t>oltre  IVA</w:t>
            </w:r>
            <w:proofErr w:type="gramEnd"/>
          </w:p>
        </w:tc>
      </w:tr>
      <w:tr w:rsidR="00CA14B0" w:rsidRPr="000955F8" w14:paraId="26D090F5" w14:textId="77777777" w:rsidTr="00FD37DC">
        <w:tc>
          <w:tcPr>
            <w:tcW w:w="1384" w:type="dxa"/>
            <w:tcMar>
              <w:top w:w="0" w:type="dxa"/>
              <w:left w:w="108" w:type="dxa"/>
              <w:bottom w:w="0" w:type="dxa"/>
              <w:right w:w="108" w:type="dxa"/>
            </w:tcMar>
            <w:vAlign w:val="center"/>
          </w:tcPr>
          <w:p w14:paraId="68712AAB" w14:textId="46F567ED" w:rsidR="00A46FF6" w:rsidRPr="00C94E3A" w:rsidRDefault="00334E81" w:rsidP="000955F8">
            <w:pPr>
              <w:jc w:val="center"/>
              <w:rPr>
                <w:b/>
                <w:sz w:val="20"/>
                <w:szCs w:val="20"/>
              </w:rPr>
            </w:pPr>
            <w:r>
              <w:rPr>
                <w:b/>
                <w:sz w:val="20"/>
                <w:szCs w:val="20"/>
              </w:rPr>
              <w:t>16 settembre 2025</w:t>
            </w:r>
          </w:p>
        </w:tc>
        <w:tc>
          <w:tcPr>
            <w:tcW w:w="3719" w:type="dxa"/>
            <w:tcMar>
              <w:top w:w="0" w:type="dxa"/>
              <w:left w:w="108" w:type="dxa"/>
              <w:bottom w:w="0" w:type="dxa"/>
              <w:right w:w="108" w:type="dxa"/>
            </w:tcMar>
            <w:vAlign w:val="center"/>
          </w:tcPr>
          <w:p w14:paraId="587EC566" w14:textId="5A72623C" w:rsidR="00CA14B0" w:rsidRPr="000955F8" w:rsidRDefault="005A6583" w:rsidP="000955F8">
            <w:pPr>
              <w:rPr>
                <w:sz w:val="20"/>
                <w:szCs w:val="20"/>
              </w:rPr>
            </w:pPr>
            <w:r w:rsidRPr="000955F8">
              <w:rPr>
                <w:sz w:val="20"/>
                <w:szCs w:val="20"/>
              </w:rPr>
              <w:t xml:space="preserve">Corso aggiornamento primo soccorso </w:t>
            </w:r>
            <w:r w:rsidRPr="005A6583">
              <w:rPr>
                <w:b/>
                <w:bCs/>
                <w:sz w:val="20"/>
                <w:szCs w:val="20"/>
              </w:rPr>
              <w:t>4 ore</w:t>
            </w:r>
          </w:p>
        </w:tc>
        <w:tc>
          <w:tcPr>
            <w:tcW w:w="2268" w:type="dxa"/>
            <w:tcMar>
              <w:top w:w="0" w:type="dxa"/>
              <w:left w:w="108" w:type="dxa"/>
              <w:bottom w:w="0" w:type="dxa"/>
              <w:right w:w="108" w:type="dxa"/>
            </w:tcMar>
            <w:vAlign w:val="center"/>
          </w:tcPr>
          <w:p w14:paraId="1267CDBF" w14:textId="1A8F1633" w:rsidR="00CA14B0" w:rsidRPr="000955F8" w:rsidRDefault="005A6583" w:rsidP="000955F8">
            <w:pPr>
              <w:jc w:val="center"/>
              <w:rPr>
                <w:sz w:val="20"/>
                <w:szCs w:val="20"/>
              </w:rPr>
            </w:pPr>
            <w:r>
              <w:rPr>
                <w:sz w:val="20"/>
                <w:szCs w:val="20"/>
              </w:rPr>
              <w:t>€.   80,00 oltre IVA</w:t>
            </w:r>
          </w:p>
        </w:tc>
        <w:tc>
          <w:tcPr>
            <w:tcW w:w="2552" w:type="dxa"/>
            <w:tcMar>
              <w:top w:w="0" w:type="dxa"/>
              <w:left w:w="108" w:type="dxa"/>
              <w:bottom w:w="0" w:type="dxa"/>
              <w:right w:w="108" w:type="dxa"/>
            </w:tcMar>
            <w:vAlign w:val="center"/>
          </w:tcPr>
          <w:p w14:paraId="334CDD3F" w14:textId="4D01B9D3" w:rsidR="00CA14B0" w:rsidRPr="000955F8" w:rsidRDefault="005A6583" w:rsidP="005A6583">
            <w:pPr>
              <w:rPr>
                <w:sz w:val="20"/>
                <w:szCs w:val="20"/>
              </w:rPr>
            </w:pPr>
            <w:r>
              <w:rPr>
                <w:sz w:val="20"/>
                <w:szCs w:val="20"/>
              </w:rPr>
              <w:t xml:space="preserve">       €. 110,00 oltre IVA</w:t>
            </w:r>
          </w:p>
        </w:tc>
      </w:tr>
    </w:tbl>
    <w:p w14:paraId="48AB4196" w14:textId="77777777" w:rsidR="004E3CCE" w:rsidRDefault="004E3CCE" w:rsidP="004C0F40">
      <w:pPr>
        <w:jc w:val="both"/>
        <w:rPr>
          <w:b/>
          <w:sz w:val="22"/>
        </w:rPr>
      </w:pPr>
    </w:p>
    <w:p w14:paraId="14D38FA5" w14:textId="77777777" w:rsidR="00133A96" w:rsidRDefault="00133A96" w:rsidP="004C0F40">
      <w:pPr>
        <w:jc w:val="both"/>
        <w:rPr>
          <w:b/>
          <w:sz w:val="22"/>
        </w:rPr>
      </w:pPr>
    </w:p>
    <w:p w14:paraId="335BE1BC" w14:textId="77777777" w:rsidR="00662905" w:rsidRDefault="00662905" w:rsidP="004C0F40">
      <w:pPr>
        <w:jc w:val="both"/>
        <w:rPr>
          <w:b/>
          <w:sz w:val="22"/>
        </w:rPr>
      </w:pPr>
      <w:r w:rsidRPr="00EA343E">
        <w:rPr>
          <w:b/>
          <w:sz w:val="22"/>
        </w:rPr>
        <w:t>ESTREMI DEL VERSAMENTO PER L’ISCRIZIONE AL CORSO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09"/>
      </w:tblGrid>
      <w:tr w:rsidR="00662905" w:rsidRPr="00EA01F2" w14:paraId="58641080" w14:textId="77777777" w:rsidTr="00D654F3">
        <w:trPr>
          <w:trHeight w:val="404"/>
        </w:trPr>
        <w:tc>
          <w:tcPr>
            <w:tcW w:w="1838" w:type="dxa"/>
            <w:shd w:val="clear" w:color="auto" w:fill="auto"/>
            <w:vAlign w:val="center"/>
          </w:tcPr>
          <w:p w14:paraId="66EFBEB7" w14:textId="77777777" w:rsidR="00662905" w:rsidRPr="00EA01F2" w:rsidRDefault="00662905" w:rsidP="00137C35">
            <w:pPr>
              <w:spacing w:line="240" w:lineRule="atLeast"/>
              <w:rPr>
                <w:rFonts w:eastAsia="Calibri"/>
                <w:b/>
                <w:sz w:val="22"/>
                <w:szCs w:val="22"/>
              </w:rPr>
            </w:pPr>
            <w:r w:rsidRPr="00EA01F2">
              <w:rPr>
                <w:rFonts w:eastAsia="Calibri"/>
                <w:b/>
                <w:sz w:val="22"/>
                <w:szCs w:val="22"/>
              </w:rPr>
              <w:t>Importo</w:t>
            </w:r>
          </w:p>
        </w:tc>
        <w:tc>
          <w:tcPr>
            <w:tcW w:w="7909" w:type="dxa"/>
            <w:shd w:val="clear" w:color="auto" w:fill="auto"/>
            <w:vAlign w:val="center"/>
          </w:tcPr>
          <w:p w14:paraId="16744F05" w14:textId="77777777" w:rsidR="00BE1540" w:rsidRPr="00EA01F2" w:rsidRDefault="00BE1540" w:rsidP="004C0F40">
            <w:pPr>
              <w:spacing w:line="240" w:lineRule="atLeast"/>
              <w:jc w:val="right"/>
              <w:rPr>
                <w:rFonts w:eastAsia="Calibri"/>
                <w:b/>
                <w:sz w:val="22"/>
                <w:szCs w:val="22"/>
              </w:rPr>
            </w:pPr>
          </w:p>
          <w:p w14:paraId="070832CF" w14:textId="77777777" w:rsidR="00662905" w:rsidRPr="00EA01F2" w:rsidRDefault="00D654F3" w:rsidP="004C0F40">
            <w:pPr>
              <w:spacing w:line="240" w:lineRule="atLeast"/>
              <w:jc w:val="right"/>
              <w:rPr>
                <w:rFonts w:eastAsia="Calibri"/>
                <w:b/>
                <w:sz w:val="22"/>
                <w:szCs w:val="22"/>
              </w:rPr>
            </w:pPr>
            <w:r w:rsidRPr="00EA01F2">
              <w:rPr>
                <w:rFonts w:eastAsia="Calibri"/>
                <w:b/>
                <w:sz w:val="22"/>
                <w:szCs w:val="22"/>
              </w:rPr>
              <w:t>_______________________________________Oltre Iva</w:t>
            </w:r>
          </w:p>
          <w:p w14:paraId="6091E752" w14:textId="77777777" w:rsidR="004C0F40" w:rsidRPr="00EA01F2" w:rsidRDefault="004C0F40" w:rsidP="004C0F40">
            <w:pPr>
              <w:spacing w:line="240" w:lineRule="atLeast"/>
              <w:jc w:val="right"/>
              <w:rPr>
                <w:rFonts w:eastAsia="Calibri"/>
                <w:b/>
                <w:sz w:val="22"/>
                <w:szCs w:val="22"/>
              </w:rPr>
            </w:pPr>
          </w:p>
        </w:tc>
      </w:tr>
      <w:tr w:rsidR="00662905" w:rsidRPr="00EA01F2" w14:paraId="6DFC1824" w14:textId="77777777" w:rsidTr="00D654F3">
        <w:trPr>
          <w:trHeight w:val="404"/>
        </w:trPr>
        <w:tc>
          <w:tcPr>
            <w:tcW w:w="1838" w:type="dxa"/>
            <w:shd w:val="clear" w:color="auto" w:fill="auto"/>
            <w:vAlign w:val="center"/>
          </w:tcPr>
          <w:p w14:paraId="11D9E4EE" w14:textId="77777777" w:rsidR="00662905" w:rsidRPr="00EA01F2" w:rsidRDefault="00662905" w:rsidP="00137C35">
            <w:pPr>
              <w:spacing w:line="240" w:lineRule="atLeast"/>
              <w:rPr>
                <w:rFonts w:eastAsia="Calibri"/>
                <w:b/>
                <w:sz w:val="22"/>
                <w:szCs w:val="22"/>
              </w:rPr>
            </w:pPr>
            <w:r w:rsidRPr="00EA01F2">
              <w:rPr>
                <w:rFonts w:eastAsia="Calibri"/>
                <w:b/>
                <w:sz w:val="22"/>
                <w:szCs w:val="22"/>
              </w:rPr>
              <w:t>Modalità</w:t>
            </w:r>
          </w:p>
        </w:tc>
        <w:tc>
          <w:tcPr>
            <w:tcW w:w="7909" w:type="dxa"/>
            <w:shd w:val="clear" w:color="auto" w:fill="auto"/>
            <w:vAlign w:val="center"/>
          </w:tcPr>
          <w:p w14:paraId="6F303D8C" w14:textId="77777777" w:rsidR="00BE1540" w:rsidRPr="00EA01F2" w:rsidRDefault="00BE1540" w:rsidP="00D654F3">
            <w:pPr>
              <w:spacing w:line="240" w:lineRule="atLeast"/>
              <w:rPr>
                <w:rFonts w:eastAsia="Calibri"/>
                <w:b/>
                <w:sz w:val="22"/>
                <w:szCs w:val="22"/>
              </w:rPr>
            </w:pPr>
          </w:p>
          <w:p w14:paraId="28B621D1" w14:textId="77777777" w:rsidR="00D654F3" w:rsidRPr="00EA01F2" w:rsidRDefault="00D654F3" w:rsidP="00D654F3">
            <w:pPr>
              <w:spacing w:line="240" w:lineRule="atLeast"/>
              <w:rPr>
                <w:rFonts w:eastAsia="Calibri"/>
                <w:b/>
                <w:sz w:val="22"/>
                <w:szCs w:val="22"/>
              </w:rPr>
            </w:pPr>
            <w:r w:rsidRPr="00EA01F2">
              <w:rPr>
                <w:rFonts w:eastAsia="Calibri"/>
                <w:b/>
                <w:sz w:val="22"/>
                <w:szCs w:val="22"/>
              </w:rPr>
              <w:t>I versamenti potranno essere effettuati a mezzo:</w:t>
            </w:r>
          </w:p>
          <w:p w14:paraId="6E3C0F70" w14:textId="77777777" w:rsidR="00D654F3" w:rsidRPr="00EA01F2" w:rsidRDefault="00D654F3" w:rsidP="00D654F3">
            <w:pPr>
              <w:spacing w:line="240" w:lineRule="atLeast"/>
              <w:rPr>
                <w:rFonts w:eastAsia="Calibri"/>
                <w:b/>
                <w:bCs/>
                <w:sz w:val="22"/>
                <w:szCs w:val="22"/>
              </w:rPr>
            </w:pPr>
            <w:r w:rsidRPr="00EA01F2">
              <w:rPr>
                <w:rFonts w:eastAsia="Calibri"/>
                <w:b/>
                <w:bCs/>
                <w:sz w:val="22"/>
                <w:szCs w:val="22"/>
              </w:rPr>
              <w:t xml:space="preserve">IBAN: </w:t>
            </w:r>
            <w:bookmarkStart w:id="0" w:name="OLE_LINK2"/>
            <w:bookmarkStart w:id="1" w:name="OLE_LINK1"/>
            <w:r w:rsidRPr="00EA01F2">
              <w:rPr>
                <w:rFonts w:eastAsia="Calibri"/>
                <w:b/>
                <w:bCs/>
                <w:sz w:val="22"/>
                <w:szCs w:val="22"/>
              </w:rPr>
              <w:t>IT56O0306903490100000001367</w:t>
            </w:r>
            <w:bookmarkEnd w:id="0"/>
            <w:bookmarkEnd w:id="1"/>
          </w:p>
          <w:p w14:paraId="11292497" w14:textId="77777777" w:rsidR="00D654F3" w:rsidRPr="00EA01F2" w:rsidRDefault="00D654F3" w:rsidP="00D654F3">
            <w:pPr>
              <w:spacing w:line="240" w:lineRule="atLeast"/>
              <w:rPr>
                <w:rFonts w:eastAsia="Calibri"/>
                <w:b/>
                <w:sz w:val="22"/>
                <w:szCs w:val="22"/>
              </w:rPr>
            </w:pPr>
            <w:r w:rsidRPr="00EA01F2">
              <w:rPr>
                <w:rFonts w:eastAsia="Calibri"/>
                <w:b/>
                <w:sz w:val="22"/>
                <w:szCs w:val="22"/>
              </w:rPr>
              <w:t xml:space="preserve">intestato a UNISERVIZI S.r.l. (C.F. e P.IVA 05518941215) </w:t>
            </w:r>
          </w:p>
          <w:p w14:paraId="726D73B8" w14:textId="77777777" w:rsidR="004C0F40" w:rsidRPr="00EA01F2" w:rsidRDefault="00D654F3" w:rsidP="00D654F3">
            <w:pPr>
              <w:spacing w:line="240" w:lineRule="atLeast"/>
              <w:rPr>
                <w:rFonts w:eastAsia="Calibri"/>
                <w:b/>
                <w:sz w:val="22"/>
                <w:szCs w:val="22"/>
              </w:rPr>
            </w:pPr>
            <w:r w:rsidRPr="00EA01F2">
              <w:rPr>
                <w:rFonts w:eastAsia="Calibri"/>
                <w:b/>
                <w:sz w:val="22"/>
                <w:szCs w:val="22"/>
              </w:rPr>
              <w:t xml:space="preserve">presso INTESA </w:t>
            </w:r>
            <w:proofErr w:type="gramStart"/>
            <w:r w:rsidRPr="00EA01F2">
              <w:rPr>
                <w:rFonts w:eastAsia="Calibri"/>
                <w:b/>
                <w:sz w:val="22"/>
                <w:szCs w:val="22"/>
              </w:rPr>
              <w:t>SANPAOLO  -</w:t>
            </w:r>
            <w:proofErr w:type="gramEnd"/>
            <w:r w:rsidRPr="00EA01F2">
              <w:rPr>
                <w:rFonts w:eastAsia="Calibri"/>
                <w:b/>
                <w:sz w:val="22"/>
                <w:szCs w:val="22"/>
              </w:rPr>
              <w:t xml:space="preserve"> Filiale n. 11 – Via dei Mille, 20 – Napoli</w:t>
            </w:r>
          </w:p>
          <w:p w14:paraId="6BFD42E4" w14:textId="77777777" w:rsidR="00BE1540" w:rsidRPr="00EA01F2" w:rsidRDefault="00BE1540" w:rsidP="00D654F3">
            <w:pPr>
              <w:spacing w:line="240" w:lineRule="atLeast"/>
              <w:rPr>
                <w:rFonts w:eastAsia="Calibri"/>
                <w:b/>
                <w:sz w:val="22"/>
                <w:szCs w:val="22"/>
              </w:rPr>
            </w:pPr>
          </w:p>
        </w:tc>
      </w:tr>
    </w:tbl>
    <w:p w14:paraId="15A39BB8" w14:textId="77777777" w:rsidR="00D7407E" w:rsidRDefault="00D7407E" w:rsidP="00BE1540">
      <w:pPr>
        <w:spacing w:line="400" w:lineRule="atLeast"/>
        <w:ind w:left="-284"/>
        <w:rPr>
          <w:b/>
          <w:color w:val="000000"/>
          <w:sz w:val="20"/>
          <w:szCs w:val="20"/>
        </w:rPr>
      </w:pPr>
      <w:r w:rsidRPr="006F1E0C">
        <w:rPr>
          <w:b/>
          <w:color w:val="000000"/>
          <w:sz w:val="20"/>
          <w:szCs w:val="20"/>
        </w:rPr>
        <w:t>Aspetti organizzativi</w:t>
      </w:r>
    </w:p>
    <w:p w14:paraId="4099A8BA" w14:textId="77777777" w:rsidR="00D7407E" w:rsidRPr="00EA01F2" w:rsidRDefault="00D7407E" w:rsidP="00EA01F2">
      <w:pPr>
        <w:pStyle w:val="Paragrafoelenco"/>
        <w:numPr>
          <w:ilvl w:val="0"/>
          <w:numId w:val="14"/>
        </w:numPr>
        <w:spacing w:before="120" w:after="120"/>
        <w:ind w:left="-284" w:firstLine="0"/>
        <w:jc w:val="both"/>
        <w:rPr>
          <w:sz w:val="16"/>
          <w:szCs w:val="16"/>
        </w:rPr>
      </w:pPr>
      <w:r w:rsidRPr="00EA01F2">
        <w:rPr>
          <w:sz w:val="16"/>
          <w:szCs w:val="16"/>
        </w:rPr>
        <w:t xml:space="preserve">L'iscrizione deve essere comunicata mediante invio della presente </w:t>
      </w:r>
      <w:proofErr w:type="gramStart"/>
      <w:r w:rsidRPr="00EA01F2">
        <w:rPr>
          <w:sz w:val="16"/>
          <w:szCs w:val="16"/>
        </w:rPr>
        <w:t>Scheda  on</w:t>
      </w:r>
      <w:proofErr w:type="gramEnd"/>
      <w:r w:rsidRPr="00EA01F2">
        <w:rPr>
          <w:sz w:val="16"/>
          <w:szCs w:val="16"/>
        </w:rPr>
        <w:t xml:space="preserve"> line entro </w:t>
      </w:r>
      <w:proofErr w:type="gramStart"/>
      <w:r w:rsidRPr="00EA01F2">
        <w:rPr>
          <w:sz w:val="16"/>
          <w:szCs w:val="16"/>
        </w:rPr>
        <w:t>5</w:t>
      </w:r>
      <w:proofErr w:type="gramEnd"/>
      <w:r w:rsidRPr="00EA01F2">
        <w:rPr>
          <w:sz w:val="16"/>
          <w:szCs w:val="16"/>
        </w:rPr>
        <w:t xml:space="preserve"> giorni prima dell’avvio dell’attività formativa e si intenderà </w:t>
      </w:r>
      <w:r w:rsidR="00BE1540" w:rsidRPr="00EA01F2">
        <w:rPr>
          <w:sz w:val="16"/>
          <w:szCs w:val="16"/>
        </w:rPr>
        <w:t xml:space="preserve">   </w:t>
      </w:r>
      <w:r w:rsidRPr="00EA01F2">
        <w:rPr>
          <w:sz w:val="16"/>
          <w:szCs w:val="16"/>
        </w:rPr>
        <w:t xml:space="preserve">perfezionata nel momento in cui Unione Industriali Napoli ne darà conferma scritta a mezzo posta elettronica. </w:t>
      </w:r>
    </w:p>
    <w:p w14:paraId="61EABAF7" w14:textId="77777777" w:rsidR="00D7407E" w:rsidRPr="00EA01F2" w:rsidRDefault="00D7407E" w:rsidP="00EA01F2">
      <w:pPr>
        <w:pStyle w:val="Paragrafoelenco"/>
        <w:numPr>
          <w:ilvl w:val="0"/>
          <w:numId w:val="14"/>
        </w:numPr>
        <w:spacing w:before="120" w:after="120"/>
        <w:ind w:left="-284" w:firstLine="0"/>
        <w:jc w:val="both"/>
        <w:rPr>
          <w:sz w:val="16"/>
          <w:szCs w:val="16"/>
        </w:rPr>
      </w:pPr>
      <w:r w:rsidRPr="00EA01F2">
        <w:rPr>
          <w:sz w:val="16"/>
          <w:szCs w:val="16"/>
        </w:rPr>
        <w:t>Sarà valutata l’effettiva fattibilità del Corso sulla base del numero di adesioni pervenute e contrattualizzate;</w:t>
      </w:r>
    </w:p>
    <w:p w14:paraId="051375F1" w14:textId="77777777" w:rsidR="00D7407E" w:rsidRPr="00EA01F2" w:rsidRDefault="00D7407E" w:rsidP="00EA01F2">
      <w:pPr>
        <w:pStyle w:val="Paragrafoelenco"/>
        <w:numPr>
          <w:ilvl w:val="0"/>
          <w:numId w:val="14"/>
        </w:numPr>
        <w:spacing w:before="120" w:after="120"/>
        <w:ind w:left="-284" w:firstLine="0"/>
        <w:jc w:val="both"/>
        <w:rPr>
          <w:sz w:val="16"/>
          <w:szCs w:val="16"/>
        </w:rPr>
      </w:pPr>
      <w:r w:rsidRPr="00EA01F2">
        <w:rPr>
          <w:sz w:val="16"/>
          <w:szCs w:val="16"/>
        </w:rPr>
        <w:t xml:space="preserve">In caso di mancata partecipazione, che dovrà essere comunicata via fax o via mail, al massimo entro 2 giorni prima dell’inizio del corso,  alle aziende sarà   addebitata, a copertura dei costi sostenuti, una quota pari al 50% della quota di iscrizione al corso. </w:t>
      </w:r>
    </w:p>
    <w:p w14:paraId="56A05AB8" w14:textId="77777777" w:rsidR="00D7407E" w:rsidRPr="00EA01F2" w:rsidRDefault="00D7407E" w:rsidP="00EA01F2">
      <w:pPr>
        <w:pStyle w:val="Paragrafoelenco"/>
        <w:numPr>
          <w:ilvl w:val="0"/>
          <w:numId w:val="14"/>
        </w:numPr>
        <w:spacing w:before="120" w:after="120"/>
        <w:ind w:left="-284" w:firstLine="0"/>
        <w:jc w:val="both"/>
        <w:rPr>
          <w:sz w:val="16"/>
          <w:szCs w:val="16"/>
        </w:rPr>
      </w:pPr>
      <w:r w:rsidRPr="00EA01F2">
        <w:rPr>
          <w:sz w:val="16"/>
          <w:szCs w:val="16"/>
        </w:rPr>
        <w:t xml:space="preserve">Se la comunicazione di mancata partecipazione dovesse pervenire oltre il termine su indicato, il costo del corso verrà addebitato a prezzo pieno. </w:t>
      </w:r>
    </w:p>
    <w:p w14:paraId="60C51936" w14:textId="77777777" w:rsidR="00D7407E" w:rsidRPr="00EA01F2" w:rsidRDefault="00D7407E" w:rsidP="00EA01F2">
      <w:pPr>
        <w:pStyle w:val="Paragrafoelenco"/>
        <w:numPr>
          <w:ilvl w:val="0"/>
          <w:numId w:val="14"/>
        </w:numPr>
        <w:spacing w:before="120" w:after="120"/>
        <w:ind w:left="-284" w:firstLine="0"/>
        <w:jc w:val="both"/>
        <w:rPr>
          <w:sz w:val="16"/>
          <w:szCs w:val="16"/>
        </w:rPr>
      </w:pPr>
      <w:r w:rsidRPr="00EA01F2">
        <w:rPr>
          <w:sz w:val="16"/>
          <w:szCs w:val="16"/>
        </w:rPr>
        <w:t xml:space="preserve">Fermo restando il significato impegnativo dell’iscrizione, alle Aziende sarà concessa la facoltà di sostituire l’iscritto con altro dipendente in qualsiasi momento precedente l’inizio dell’attività didattica. L'eventuale variazione dei nomi dei partecipanti dovrà essere comunicata  per iscritto e tempestivamente </w:t>
      </w:r>
    </w:p>
    <w:p w14:paraId="04651AB1" w14:textId="77777777" w:rsidR="00D7407E" w:rsidRPr="00EA01F2" w:rsidRDefault="00D7407E" w:rsidP="00EA01F2">
      <w:pPr>
        <w:pStyle w:val="Paragrafoelenco"/>
        <w:numPr>
          <w:ilvl w:val="0"/>
          <w:numId w:val="14"/>
        </w:numPr>
        <w:spacing w:before="120" w:after="120"/>
        <w:ind w:left="-284" w:firstLine="0"/>
        <w:jc w:val="both"/>
        <w:rPr>
          <w:sz w:val="16"/>
          <w:szCs w:val="16"/>
        </w:rPr>
      </w:pPr>
      <w:r w:rsidRPr="00EA01F2">
        <w:rPr>
          <w:sz w:val="16"/>
          <w:szCs w:val="16"/>
        </w:rPr>
        <w:t>In caso di mancata presentazione del partecipante iscritto all’avvio del corso, sarà emessa fattura per l’intero importo;</w:t>
      </w:r>
    </w:p>
    <w:p w14:paraId="35BDA542" w14:textId="77777777" w:rsidR="00D7407E" w:rsidRPr="00EA01F2" w:rsidRDefault="00D7407E" w:rsidP="00EA01F2">
      <w:pPr>
        <w:pStyle w:val="Paragrafoelenco"/>
        <w:numPr>
          <w:ilvl w:val="0"/>
          <w:numId w:val="14"/>
        </w:numPr>
        <w:spacing w:before="120" w:after="120"/>
        <w:ind w:left="-284" w:firstLine="0"/>
        <w:jc w:val="both"/>
        <w:rPr>
          <w:sz w:val="16"/>
          <w:szCs w:val="16"/>
        </w:rPr>
      </w:pPr>
      <w:r w:rsidRPr="00EA01F2">
        <w:rPr>
          <w:sz w:val="16"/>
          <w:szCs w:val="16"/>
        </w:rPr>
        <w:t>In caso di ritiro del partecipante a intervento formativo iniziato, sarà emessa fattura per l’intera quota di partecipazione, con il diritto del partecipante di ricevere il materiale didattico previsto, previo pagamento dovuto.</w:t>
      </w:r>
    </w:p>
    <w:p w14:paraId="61408E7D" w14:textId="77777777" w:rsidR="00EA01F2" w:rsidRDefault="00D7407E" w:rsidP="00D7407E">
      <w:pPr>
        <w:spacing w:line="240" w:lineRule="atLeast"/>
        <w:jc w:val="both"/>
        <w:rPr>
          <w:rFonts w:ascii="Garamond" w:hAnsi="Garamond"/>
          <w:b/>
          <w:noProof/>
          <w:sz w:val="28"/>
        </w:rPr>
      </w:pPr>
      <w:r>
        <w:rPr>
          <w:rFonts w:ascii="Garamond" w:hAnsi="Garamond"/>
          <w:b/>
          <w:noProof/>
          <w:sz w:val="28"/>
        </w:rPr>
        <w:t xml:space="preserve">       </w:t>
      </w:r>
    </w:p>
    <w:p w14:paraId="221D5AA2" w14:textId="7955879D" w:rsidR="00D7407E" w:rsidRPr="003E33DD" w:rsidRDefault="00D7407E" w:rsidP="00D7407E">
      <w:pPr>
        <w:spacing w:line="240" w:lineRule="atLeast"/>
        <w:jc w:val="both"/>
        <w:rPr>
          <w:rFonts w:ascii="Book Antiqua" w:hAnsi="Book Antiqua"/>
          <w:noProof/>
          <w:sz w:val="20"/>
          <w:szCs w:val="20"/>
        </w:rPr>
      </w:pPr>
      <w:r w:rsidRPr="003E33DD">
        <w:rPr>
          <w:rFonts w:ascii="Garamond" w:hAnsi="Garamond"/>
          <w:b/>
          <w:noProof/>
        </w:rPr>
        <w:t xml:space="preserve">Data   </w:t>
      </w:r>
      <w:r w:rsidRPr="003E33DD">
        <w:rPr>
          <w:rFonts w:ascii="Garamond" w:hAnsi="Garamond"/>
          <w:b/>
          <w:noProof/>
          <w:sz w:val="28"/>
        </w:rPr>
        <w:t xml:space="preserve">                                                                        </w:t>
      </w:r>
      <w:r w:rsidRPr="003E33DD">
        <w:rPr>
          <w:rFonts w:ascii="Book Antiqua" w:hAnsi="Book Antiqua"/>
          <w:b/>
          <w:noProof/>
          <w:sz w:val="20"/>
          <w:szCs w:val="20"/>
        </w:rPr>
        <w:t xml:space="preserve">    </w:t>
      </w:r>
      <w:r>
        <w:rPr>
          <w:rFonts w:ascii="Book Antiqua" w:hAnsi="Book Antiqua"/>
          <w:b/>
          <w:noProof/>
          <w:sz w:val="20"/>
          <w:szCs w:val="20"/>
        </w:rPr>
        <w:t xml:space="preserve">    </w:t>
      </w:r>
      <w:r w:rsidRPr="003E33DD">
        <w:rPr>
          <w:rFonts w:ascii="Book Antiqua" w:hAnsi="Book Antiqua"/>
          <w:b/>
          <w:noProof/>
          <w:sz w:val="20"/>
          <w:szCs w:val="20"/>
        </w:rPr>
        <w:t>timbro e firma</w:t>
      </w:r>
      <w:r w:rsidRPr="003E33DD">
        <w:rPr>
          <w:rFonts w:ascii="Book Antiqua" w:hAnsi="Book Antiqua"/>
          <w:noProof/>
          <w:sz w:val="20"/>
          <w:szCs w:val="20"/>
        </w:rPr>
        <w:t xml:space="preserve"> </w:t>
      </w:r>
    </w:p>
    <w:p w14:paraId="5B2ACCD8" w14:textId="77777777" w:rsidR="00D7407E" w:rsidRPr="008D17D7" w:rsidRDefault="00D7407E" w:rsidP="00D7407E">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p>
    <w:p w14:paraId="6DF913A5" w14:textId="77777777" w:rsidR="00133A96" w:rsidRDefault="00133A96" w:rsidP="00D7407E">
      <w:pPr>
        <w:spacing w:line="240" w:lineRule="atLeast"/>
        <w:ind w:left="623" w:hanging="623"/>
        <w:jc w:val="both"/>
        <w:rPr>
          <w:rFonts w:ascii="Garamond" w:hAnsi="Garamond"/>
          <w:b/>
          <w:noProof/>
          <w:sz w:val="28"/>
        </w:rPr>
      </w:pPr>
    </w:p>
    <w:p w14:paraId="79925ED7" w14:textId="77777777" w:rsidR="00133A96" w:rsidRDefault="00133A96" w:rsidP="00D7407E">
      <w:pPr>
        <w:spacing w:line="240" w:lineRule="atLeast"/>
        <w:ind w:left="623" w:hanging="623"/>
        <w:jc w:val="both"/>
        <w:rPr>
          <w:rFonts w:ascii="Garamond" w:hAnsi="Garamond"/>
          <w:b/>
          <w:noProof/>
          <w:sz w:val="28"/>
        </w:rPr>
      </w:pPr>
    </w:p>
    <w:p w14:paraId="565E6BEA" w14:textId="77777777" w:rsidR="00133A96" w:rsidRDefault="00133A96" w:rsidP="00D7407E">
      <w:pPr>
        <w:spacing w:line="240" w:lineRule="atLeast"/>
        <w:ind w:left="623" w:hanging="623"/>
        <w:jc w:val="both"/>
        <w:rPr>
          <w:rFonts w:ascii="Garamond" w:hAnsi="Garamond"/>
          <w:b/>
          <w:noProof/>
          <w:sz w:val="28"/>
        </w:rPr>
      </w:pPr>
    </w:p>
    <w:p w14:paraId="72279EDD" w14:textId="77777777" w:rsidR="00133A96" w:rsidRDefault="00133A96" w:rsidP="00D7407E">
      <w:pPr>
        <w:spacing w:line="240" w:lineRule="atLeast"/>
        <w:ind w:left="623" w:hanging="623"/>
        <w:jc w:val="both"/>
        <w:rPr>
          <w:rFonts w:ascii="Garamond" w:hAnsi="Garamond"/>
          <w:b/>
          <w:noProof/>
          <w:sz w:val="28"/>
        </w:rPr>
      </w:pPr>
    </w:p>
    <w:p w14:paraId="14016C10" w14:textId="7F5EC7E5" w:rsidR="00D7407E" w:rsidRDefault="00D7407E" w:rsidP="00D7407E">
      <w:pPr>
        <w:spacing w:line="240" w:lineRule="atLeast"/>
        <w:ind w:left="623" w:hanging="623"/>
        <w:jc w:val="both"/>
        <w:rPr>
          <w:rFonts w:ascii="Garamond" w:hAnsi="Garamond"/>
          <w:b/>
          <w:noProof/>
          <w:sz w:val="28"/>
        </w:rPr>
      </w:pPr>
      <w:r>
        <w:rPr>
          <w:rFonts w:ascii="Garamond" w:hAnsi="Garamond"/>
          <w:b/>
          <w:noProof/>
          <w:sz w:val="28"/>
        </w:rPr>
        <w:t xml:space="preserve">  </w:t>
      </w:r>
    </w:p>
    <w:p w14:paraId="159B6361" w14:textId="77777777" w:rsidR="00D7407E" w:rsidRDefault="00D7407E" w:rsidP="00E479D4">
      <w:pPr>
        <w:pBdr>
          <w:top w:val="single" w:sz="4" w:space="0" w:color="auto"/>
        </w:pBdr>
        <w:autoSpaceDE w:val="0"/>
        <w:autoSpaceDN w:val="0"/>
        <w:adjustRightInd w:val="0"/>
        <w:jc w:val="both"/>
        <w:rPr>
          <w:b/>
          <w:sz w:val="16"/>
          <w:szCs w:val="14"/>
        </w:rPr>
      </w:pPr>
      <w:r w:rsidRPr="006E2B50">
        <w:rPr>
          <w:b/>
          <w:sz w:val="16"/>
          <w:szCs w:val="14"/>
        </w:rPr>
        <w:t>Informativa Privacy</w:t>
      </w:r>
    </w:p>
    <w:p w14:paraId="163862BE" w14:textId="7F705FD9" w:rsidR="006250CA" w:rsidRPr="006250CA" w:rsidRDefault="006250CA" w:rsidP="006250CA">
      <w:pPr>
        <w:pBdr>
          <w:top w:val="single" w:sz="4" w:space="0" w:color="auto"/>
        </w:pBdr>
        <w:autoSpaceDE w:val="0"/>
        <w:autoSpaceDN w:val="0"/>
        <w:adjustRightInd w:val="0"/>
        <w:jc w:val="both"/>
        <w:rPr>
          <w:b/>
          <w:sz w:val="16"/>
          <w:szCs w:val="14"/>
        </w:rPr>
      </w:pPr>
      <w:r w:rsidRPr="006250CA">
        <w:rPr>
          <w:b/>
          <w:sz w:val="16"/>
          <w:szCs w:val="14"/>
        </w:rPr>
        <w:t xml:space="preserve">Ai fini del rispetto del D. Lgs. 196/2003 e del Regolamento Europeo 679/2016, </w:t>
      </w:r>
      <w:r>
        <w:rPr>
          <w:b/>
          <w:sz w:val="16"/>
          <w:szCs w:val="14"/>
        </w:rPr>
        <w:t>informiamo</w:t>
      </w:r>
      <w:r w:rsidRPr="006250CA">
        <w:rPr>
          <w:b/>
          <w:sz w:val="16"/>
          <w:szCs w:val="14"/>
        </w:rPr>
        <w:t xml:space="preserve"> che i dati personali saranno trattati da </w:t>
      </w:r>
      <w:proofErr w:type="spellStart"/>
      <w:r w:rsidRPr="006250CA">
        <w:rPr>
          <w:b/>
          <w:sz w:val="16"/>
          <w:szCs w:val="14"/>
        </w:rPr>
        <w:t>Uniservizi</w:t>
      </w:r>
      <w:proofErr w:type="spellEnd"/>
      <w:r w:rsidRPr="006250CA">
        <w:rPr>
          <w:b/>
          <w:sz w:val="16"/>
          <w:szCs w:val="14"/>
        </w:rPr>
        <w:t xml:space="preserve"> </w:t>
      </w:r>
      <w:proofErr w:type="spellStart"/>
      <w:r w:rsidRPr="006250CA">
        <w:rPr>
          <w:b/>
          <w:sz w:val="16"/>
          <w:szCs w:val="14"/>
        </w:rPr>
        <w:t>srl</w:t>
      </w:r>
      <w:proofErr w:type="spellEnd"/>
      <w:r w:rsidRPr="006250CA">
        <w:rPr>
          <w:b/>
          <w:sz w:val="16"/>
          <w:szCs w:val="14"/>
        </w:rPr>
        <w:t xml:space="preserve"> secondo i principi di correttezza, lealtà e trasparenza previsti dalla normativa applicabile, tutelando la riservatezza dell’Interessato e garantendo un livello di sicurezza adeguato.</w:t>
      </w:r>
    </w:p>
    <w:p w14:paraId="0AADE96C" w14:textId="2CFA37B8" w:rsidR="00574054" w:rsidRPr="00C94E3A" w:rsidRDefault="00574054" w:rsidP="006250CA">
      <w:pPr>
        <w:pBdr>
          <w:top w:val="single" w:sz="4" w:space="0" w:color="auto"/>
        </w:pBdr>
        <w:autoSpaceDE w:val="0"/>
        <w:autoSpaceDN w:val="0"/>
        <w:adjustRightInd w:val="0"/>
        <w:jc w:val="both"/>
        <w:rPr>
          <w:b/>
          <w:sz w:val="16"/>
          <w:szCs w:val="14"/>
        </w:rPr>
      </w:pPr>
    </w:p>
    <w:sectPr w:rsidR="00574054" w:rsidRPr="00C94E3A" w:rsidSect="00C94E3A">
      <w:headerReference w:type="default" r:id="rId8"/>
      <w:footerReference w:type="default" r:id="rId9"/>
      <w:pgSz w:w="11906" w:h="16838"/>
      <w:pgMar w:top="1148" w:right="1134" w:bottom="1134" w:left="1134" w:header="708"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452A" w14:textId="77777777" w:rsidR="0001636B" w:rsidRDefault="0001636B" w:rsidP="00B87E07">
      <w:r>
        <w:separator/>
      </w:r>
    </w:p>
  </w:endnote>
  <w:endnote w:type="continuationSeparator" w:id="0">
    <w:p w14:paraId="3510A0D8" w14:textId="77777777" w:rsidR="0001636B" w:rsidRDefault="0001636B"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D5AB" w14:textId="369CBF8C" w:rsidR="00EC43A6" w:rsidRDefault="00EC43A6">
    <w:pPr>
      <w:pStyle w:val="Pidipagina"/>
      <w:jc w:val="right"/>
    </w:pPr>
  </w:p>
  <w:p w14:paraId="4843541F" w14:textId="34B35C81" w:rsidR="00EA01F2" w:rsidRPr="00C94E3A" w:rsidRDefault="00EA01F2" w:rsidP="00EA01F2">
    <w:pPr>
      <w:rPr>
        <w:bCs/>
        <w:sz w:val="18"/>
        <w:szCs w:val="18"/>
      </w:rPr>
    </w:pPr>
    <w:r w:rsidRPr="00C94E3A">
      <w:rPr>
        <w:bCs/>
        <w:sz w:val="18"/>
        <w:szCs w:val="18"/>
      </w:rPr>
      <w:t xml:space="preserve">Far pervenire a </w:t>
    </w:r>
    <w:r w:rsidRPr="00C94E3A">
      <w:rPr>
        <w:b/>
        <w:bCs/>
        <w:sz w:val="18"/>
        <w:szCs w:val="18"/>
      </w:rPr>
      <w:t xml:space="preserve">UNISERVIZI </w:t>
    </w:r>
    <w:proofErr w:type="spellStart"/>
    <w:r w:rsidRPr="00C94E3A">
      <w:rPr>
        <w:b/>
        <w:bCs/>
        <w:sz w:val="18"/>
        <w:szCs w:val="18"/>
      </w:rPr>
      <w:t>srl</w:t>
    </w:r>
    <w:proofErr w:type="spellEnd"/>
    <w:r w:rsidRPr="00C94E3A">
      <w:rPr>
        <w:bCs/>
        <w:sz w:val="18"/>
        <w:szCs w:val="18"/>
      </w:rPr>
      <w:t xml:space="preserve"> mail </w:t>
    </w:r>
    <w:hyperlink r:id="rId1" w:history="1">
      <w:r w:rsidRPr="00C94E3A">
        <w:rPr>
          <w:rStyle w:val="Collegamentoipertestuale"/>
          <w:bCs/>
          <w:sz w:val="18"/>
          <w:szCs w:val="18"/>
        </w:rPr>
        <w:t>corcione@unindustria.na.it</w:t>
      </w:r>
    </w:hyperlink>
    <w:r w:rsidRPr="00C94E3A">
      <w:rPr>
        <w:bCs/>
        <w:sz w:val="18"/>
        <w:szCs w:val="18"/>
      </w:rPr>
      <w:t xml:space="preserve">, completa in ogni parte, contestualmente </w:t>
    </w:r>
    <w:r w:rsidRPr="00C94E3A">
      <w:rPr>
        <w:b/>
        <w:bCs/>
        <w:sz w:val="18"/>
        <w:szCs w:val="18"/>
      </w:rPr>
      <w:t xml:space="preserve">alla </w:t>
    </w:r>
    <w:r w:rsidRPr="00C94E3A">
      <w:rPr>
        <w:b/>
        <w:bCs/>
        <w:sz w:val="18"/>
        <w:szCs w:val="18"/>
        <w:u w:val="single"/>
      </w:rPr>
      <w:t>ricevuta dell’avvenuto pagamento</w:t>
    </w:r>
    <w:r w:rsidRPr="00C94E3A">
      <w:rPr>
        <w:b/>
        <w:bCs/>
        <w:sz w:val="18"/>
        <w:szCs w:val="18"/>
      </w:rPr>
      <w:t xml:space="preserve"> entro e non oltre </w:t>
    </w:r>
    <w:r w:rsidR="00E63D2B">
      <w:rPr>
        <w:b/>
        <w:bCs/>
        <w:sz w:val="18"/>
        <w:szCs w:val="18"/>
      </w:rPr>
      <w:t>venerdì 12 settembre 2025</w:t>
    </w:r>
    <w:r w:rsidRPr="00C94E3A">
      <w:rPr>
        <w:bCs/>
        <w:sz w:val="18"/>
        <w:szCs w:val="18"/>
      </w:rPr>
      <w:t xml:space="preserve"> </w:t>
    </w:r>
  </w:p>
  <w:p w14:paraId="6386DA0F" w14:textId="77777777" w:rsidR="002B2C00" w:rsidRPr="00C94E3A" w:rsidRDefault="002B2C00" w:rsidP="00EA01F2">
    <w:pPr>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5368" w14:textId="77777777" w:rsidR="0001636B" w:rsidRDefault="0001636B" w:rsidP="00B87E07">
      <w:r>
        <w:separator/>
      </w:r>
    </w:p>
  </w:footnote>
  <w:footnote w:type="continuationSeparator" w:id="0">
    <w:p w14:paraId="48B02486" w14:textId="77777777" w:rsidR="0001636B" w:rsidRDefault="0001636B" w:rsidP="00B8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FB29" w14:textId="68F0A9B0" w:rsidR="00B87E07" w:rsidRPr="00662905" w:rsidRDefault="00415B9E" w:rsidP="000A5BD7">
    <w:pPr>
      <w:pStyle w:val="Intestazione"/>
      <w:tabs>
        <w:tab w:val="clear" w:pos="4819"/>
        <w:tab w:val="clear" w:pos="9638"/>
        <w:tab w:val="left" w:pos="6852"/>
      </w:tabs>
      <w:rPr>
        <w:sz w:val="18"/>
      </w:rPr>
    </w:pPr>
    <w:r>
      <w:rPr>
        <w:noProof/>
      </w:rPr>
      <w:drawing>
        <wp:inline distT="0" distB="0" distL="0" distR="0" wp14:anchorId="7C0DEFF8" wp14:editId="3DBBF31B">
          <wp:extent cx="1752600" cy="777240"/>
          <wp:effectExtent l="0" t="0" r="0" b="3810"/>
          <wp:docPr id="1" name="Immagine 1" descr="Logo UI NA 2003 per 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 NA 2003 per 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77240"/>
                  </a:xfrm>
                  <a:prstGeom prst="rect">
                    <a:avLst/>
                  </a:prstGeom>
                  <a:noFill/>
                  <a:ln>
                    <a:noFill/>
                  </a:ln>
                </pic:spPr>
              </pic:pic>
            </a:graphicData>
          </a:graphic>
        </wp:inline>
      </w:drawing>
    </w:r>
    <w:r>
      <w:tab/>
    </w:r>
    <w:r w:rsidR="00BD1EFC">
      <w:t xml:space="preserve">  </w:t>
    </w:r>
    <w:r w:rsidR="00BD1EFC">
      <w:tab/>
    </w:r>
    <w:r w:rsidR="002D703D">
      <w:t xml:space="preserve">  </w:t>
    </w:r>
  </w:p>
  <w:p w14:paraId="18143D2C" w14:textId="77777777" w:rsidR="001B155C" w:rsidRDefault="00F246C5" w:rsidP="001B155C">
    <w:pPr>
      <w:ind w:right="-1"/>
      <w:jc w:val="center"/>
      <w:rPr>
        <w:rFonts w:ascii="Garamond" w:hAnsi="Garamond"/>
        <w:b/>
        <w:color w:val="000099"/>
        <w:sz w:val="28"/>
        <w:szCs w:val="26"/>
      </w:rPr>
    </w:pPr>
    <w:r w:rsidRPr="000C3E38">
      <w:rPr>
        <w:rFonts w:ascii="Garamond" w:hAnsi="Garamond"/>
        <w:b/>
        <w:color w:val="000099"/>
        <w:sz w:val="28"/>
        <w:szCs w:val="26"/>
      </w:rPr>
      <w:t xml:space="preserve">CORSO </w:t>
    </w:r>
    <w:r w:rsidR="001B155C">
      <w:rPr>
        <w:rFonts w:ascii="Garamond" w:hAnsi="Garamond"/>
        <w:b/>
        <w:color w:val="000099"/>
        <w:sz w:val="28"/>
        <w:szCs w:val="26"/>
      </w:rPr>
      <w:t>DI FORMAZIONE</w:t>
    </w:r>
    <w:r w:rsidRPr="000C3E38">
      <w:rPr>
        <w:rFonts w:ascii="Garamond" w:hAnsi="Garamond"/>
        <w:b/>
        <w:color w:val="000099"/>
        <w:sz w:val="28"/>
        <w:szCs w:val="26"/>
      </w:rPr>
      <w:t xml:space="preserve"> </w:t>
    </w:r>
  </w:p>
  <w:p w14:paraId="5B7B8ACA" w14:textId="4A11E688" w:rsidR="00F246C5" w:rsidRPr="000C3E38" w:rsidRDefault="001B155C" w:rsidP="001B155C">
    <w:pPr>
      <w:ind w:right="-1"/>
      <w:jc w:val="center"/>
      <w:rPr>
        <w:rFonts w:ascii="Garamond" w:hAnsi="Garamond"/>
        <w:color w:val="000099"/>
        <w:sz w:val="28"/>
        <w:szCs w:val="26"/>
      </w:rPr>
    </w:pPr>
    <w:r>
      <w:rPr>
        <w:rFonts w:ascii="Garamond" w:hAnsi="Garamond"/>
        <w:b/>
        <w:color w:val="000099"/>
        <w:sz w:val="28"/>
        <w:szCs w:val="26"/>
      </w:rPr>
      <w:t xml:space="preserve"> </w:t>
    </w:r>
    <w:r w:rsidR="00CB1655">
      <w:rPr>
        <w:rFonts w:ascii="Garamond" w:hAnsi="Garamond"/>
        <w:b/>
        <w:color w:val="000099"/>
        <w:sz w:val="28"/>
        <w:szCs w:val="26"/>
      </w:rPr>
      <w:t>ADDETTI AL PRIMO SOCCORSO AZIENDALE</w:t>
    </w:r>
    <w:r w:rsidR="00803182">
      <w:rPr>
        <w:rFonts w:ascii="Garamond" w:hAnsi="Garamond"/>
        <w:b/>
        <w:color w:val="000099"/>
        <w:sz w:val="28"/>
        <w:szCs w:val="26"/>
      </w:rPr>
      <w:t xml:space="preserve"> </w:t>
    </w:r>
    <w:r w:rsidR="00E63D2B">
      <w:rPr>
        <w:rFonts w:ascii="Garamond" w:hAnsi="Garamond"/>
        <w:b/>
        <w:color w:val="000099"/>
        <w:sz w:val="28"/>
        <w:szCs w:val="26"/>
      </w:rPr>
      <w:t>A</w:t>
    </w:r>
    <w:r w:rsidR="00803182">
      <w:rPr>
        <w:rFonts w:ascii="Garamond" w:hAnsi="Garamond"/>
        <w:b/>
        <w:color w:val="000099"/>
        <w:sz w:val="28"/>
        <w:szCs w:val="26"/>
      </w:rPr>
      <w:t>ggiornamento</w:t>
    </w:r>
  </w:p>
  <w:p w14:paraId="2D883E00" w14:textId="77777777" w:rsidR="00F246C5" w:rsidRPr="00F10657" w:rsidRDefault="00F246C5" w:rsidP="001B155C">
    <w:pPr>
      <w:autoSpaceDE w:val="0"/>
      <w:autoSpaceDN w:val="0"/>
      <w:adjustRightInd w:val="0"/>
      <w:ind w:right="-1"/>
      <w:jc w:val="center"/>
      <w:rPr>
        <w:rFonts w:ascii="Garamond" w:hAnsi="Garamond"/>
        <w:b/>
        <w:color w:val="000099"/>
        <w:szCs w:val="26"/>
        <w:lang w:val="en-US"/>
      </w:rPr>
    </w:pPr>
    <w:r w:rsidRPr="00F10657">
      <w:rPr>
        <w:rFonts w:ascii="Garamond" w:hAnsi="Garamond"/>
        <w:b/>
        <w:color w:val="000099"/>
        <w:szCs w:val="26"/>
        <w:lang w:val="en-US"/>
      </w:rPr>
      <w:t xml:space="preserve">Art. 37 comma </w:t>
    </w:r>
    <w:r w:rsidR="00CB1655" w:rsidRPr="00F10657">
      <w:rPr>
        <w:rFonts w:ascii="Garamond" w:hAnsi="Garamond"/>
        <w:b/>
        <w:color w:val="000099"/>
        <w:szCs w:val="26"/>
        <w:lang w:val="en-US"/>
      </w:rPr>
      <w:t>9</w:t>
    </w:r>
    <w:r w:rsidRPr="00F10657">
      <w:rPr>
        <w:rFonts w:ascii="Garamond" w:hAnsi="Garamond"/>
        <w:b/>
        <w:color w:val="000099"/>
        <w:szCs w:val="26"/>
        <w:lang w:val="en-US"/>
      </w:rPr>
      <w:t xml:space="preserve"> D. </w:t>
    </w:r>
    <w:proofErr w:type="spellStart"/>
    <w:r w:rsidRPr="00F10657">
      <w:rPr>
        <w:rFonts w:ascii="Garamond" w:hAnsi="Garamond"/>
        <w:b/>
        <w:color w:val="000099"/>
        <w:szCs w:val="26"/>
        <w:lang w:val="en-US"/>
      </w:rPr>
      <w:t>Lgs</w:t>
    </w:r>
    <w:proofErr w:type="spellEnd"/>
    <w:r w:rsidRPr="00F10657">
      <w:rPr>
        <w:rFonts w:ascii="Garamond" w:hAnsi="Garamond"/>
        <w:b/>
        <w:color w:val="000099"/>
        <w:szCs w:val="26"/>
        <w:lang w:val="en-US"/>
      </w:rPr>
      <w:t>. 81/08</w:t>
    </w:r>
    <w:r w:rsidR="00CE55A5" w:rsidRPr="00F10657">
      <w:rPr>
        <w:rFonts w:ascii="Garamond" w:hAnsi="Garamond"/>
        <w:b/>
        <w:color w:val="000099"/>
        <w:szCs w:val="26"/>
        <w:lang w:val="en-US"/>
      </w:rPr>
      <w:t xml:space="preserve"> </w:t>
    </w:r>
  </w:p>
  <w:p w14:paraId="5EBF5EF0" w14:textId="77777777" w:rsidR="00CE55A5" w:rsidRDefault="00CE55A5" w:rsidP="00F246C5">
    <w:pPr>
      <w:autoSpaceDE w:val="0"/>
      <w:autoSpaceDN w:val="0"/>
      <w:adjustRightInd w:val="0"/>
      <w:ind w:right="-1"/>
      <w:jc w:val="center"/>
      <w:rPr>
        <w:rFonts w:ascii="Garamond" w:hAnsi="Garamond"/>
        <w:b/>
        <w:color w:val="000099"/>
        <w:sz w:val="22"/>
        <w:szCs w:val="22"/>
        <w:lang w:val="en-US"/>
      </w:rPr>
    </w:pPr>
    <w:proofErr w:type="spellStart"/>
    <w:r w:rsidRPr="00F10657">
      <w:rPr>
        <w:rFonts w:ascii="Garamond" w:hAnsi="Garamond"/>
        <w:b/>
        <w:color w:val="000099"/>
        <w:sz w:val="22"/>
        <w:szCs w:val="22"/>
        <w:lang w:val="en-US"/>
      </w:rPr>
      <w:t>Decreto</w:t>
    </w:r>
    <w:proofErr w:type="spellEnd"/>
    <w:r w:rsidRPr="00F10657">
      <w:rPr>
        <w:rFonts w:ascii="Garamond" w:hAnsi="Garamond"/>
        <w:b/>
        <w:color w:val="000099"/>
        <w:sz w:val="22"/>
        <w:szCs w:val="22"/>
        <w:lang w:val="en-US"/>
      </w:rPr>
      <w:t xml:space="preserve"> Min. 388</w:t>
    </w:r>
    <w:r w:rsidR="00767EAD" w:rsidRPr="00F10657">
      <w:rPr>
        <w:rFonts w:ascii="Garamond" w:hAnsi="Garamond"/>
        <w:b/>
        <w:color w:val="000099"/>
        <w:sz w:val="22"/>
        <w:szCs w:val="22"/>
        <w:lang w:val="en-US"/>
      </w:rPr>
      <w:t>/03</w:t>
    </w:r>
    <w:r w:rsidRPr="00F10657">
      <w:rPr>
        <w:rFonts w:ascii="Garamond" w:hAnsi="Garamond"/>
        <w:b/>
        <w:color w:val="000099"/>
        <w:sz w:val="22"/>
        <w:szCs w:val="22"/>
        <w:lang w:val="en-US"/>
      </w:rPr>
      <w:t xml:space="preserve">   </w:t>
    </w:r>
  </w:p>
  <w:p w14:paraId="6EAA0E54" w14:textId="0B1625C0" w:rsidR="00F10657" w:rsidRDefault="00E63D2B" w:rsidP="00F246C5">
    <w:pPr>
      <w:autoSpaceDE w:val="0"/>
      <w:autoSpaceDN w:val="0"/>
      <w:adjustRightInd w:val="0"/>
      <w:ind w:right="-1"/>
      <w:jc w:val="center"/>
      <w:rPr>
        <w:rFonts w:ascii="Garamond" w:hAnsi="Garamond"/>
        <w:b/>
        <w:color w:val="000099"/>
        <w:sz w:val="22"/>
        <w:szCs w:val="22"/>
      </w:rPr>
    </w:pPr>
    <w:r>
      <w:rPr>
        <w:rFonts w:ascii="Garamond" w:hAnsi="Garamond"/>
        <w:b/>
        <w:color w:val="000099"/>
        <w:sz w:val="22"/>
        <w:szCs w:val="22"/>
      </w:rPr>
      <w:t>16 settembre</w:t>
    </w:r>
    <w:r w:rsidR="003D3E43">
      <w:rPr>
        <w:rFonts w:ascii="Garamond" w:hAnsi="Garamond"/>
        <w:b/>
        <w:color w:val="000099"/>
        <w:sz w:val="22"/>
        <w:szCs w:val="22"/>
      </w:rPr>
      <w:t xml:space="preserve"> </w:t>
    </w:r>
    <w:r w:rsidR="00906A57">
      <w:rPr>
        <w:rFonts w:ascii="Garamond" w:hAnsi="Garamond"/>
        <w:b/>
        <w:color w:val="000099"/>
        <w:sz w:val="22"/>
        <w:szCs w:val="22"/>
      </w:rPr>
      <w:t>202</w:t>
    </w:r>
    <w:r>
      <w:rPr>
        <w:rFonts w:ascii="Garamond" w:hAnsi="Garamond"/>
        <w:b/>
        <w:color w:val="000099"/>
        <w:sz w:val="22"/>
        <w:szCs w:val="22"/>
      </w:rPr>
      <w:t>5</w:t>
    </w:r>
    <w:r w:rsidR="00906A57">
      <w:rPr>
        <w:rFonts w:ascii="Garamond" w:hAnsi="Garamond"/>
        <w:b/>
        <w:color w:val="000099"/>
        <w:sz w:val="22"/>
        <w:szCs w:val="22"/>
      </w:rPr>
      <w:t xml:space="preserve"> </w:t>
    </w:r>
    <w:r w:rsidR="003D3E43">
      <w:rPr>
        <w:rFonts w:ascii="Garamond" w:hAnsi="Garamond"/>
        <w:b/>
        <w:color w:val="000099"/>
        <w:sz w:val="22"/>
        <w:szCs w:val="22"/>
      </w:rPr>
      <w:t>A</w:t>
    </w:r>
    <w:r w:rsidR="006C43FE" w:rsidRPr="00673ACC">
      <w:rPr>
        <w:rFonts w:ascii="Garamond" w:hAnsi="Garamond"/>
        <w:b/>
        <w:color w:val="000099"/>
        <w:sz w:val="22"/>
        <w:szCs w:val="22"/>
      </w:rPr>
      <w:t>ggiornamento</w:t>
    </w:r>
  </w:p>
  <w:p w14:paraId="0CF490FF" w14:textId="77777777" w:rsidR="00E02462" w:rsidRDefault="00E02462" w:rsidP="00F246C5">
    <w:pPr>
      <w:autoSpaceDE w:val="0"/>
      <w:autoSpaceDN w:val="0"/>
      <w:adjustRightInd w:val="0"/>
      <w:ind w:right="-1"/>
      <w:jc w:val="center"/>
      <w:rPr>
        <w:rFonts w:ascii="Garamond" w:hAnsi="Garamond"/>
        <w:b/>
        <w:color w:val="000099"/>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15:restartNumberingAfterBreak="0">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15:restartNumberingAfterBreak="0">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15:restartNumberingAfterBreak="0">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15:restartNumberingAfterBreak="0">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15:restartNumberingAfterBreak="0">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430394D"/>
    <w:multiLevelType w:val="hybridMultilevel"/>
    <w:tmpl w:val="9C781584"/>
    <w:lvl w:ilvl="0" w:tplc="EFB6E046">
      <w:start w:val="1"/>
      <w:numFmt w:val="decimal"/>
      <w:lvlText w:val="%1)"/>
      <w:lvlJc w:val="left"/>
      <w:pPr>
        <w:ind w:left="502" w:hanging="360"/>
      </w:pPr>
      <w:rPr>
        <w:rFonts w:hint="default"/>
        <w:b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4C837CFE"/>
    <w:multiLevelType w:val="hybridMultilevel"/>
    <w:tmpl w:val="5A980C0E"/>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cs="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cs="Courier New" w:hint="default"/>
      </w:rPr>
    </w:lvl>
    <w:lvl w:ilvl="8" w:tplc="04100005">
      <w:start w:val="1"/>
      <w:numFmt w:val="bullet"/>
      <w:lvlText w:val=""/>
      <w:lvlJc w:val="left"/>
      <w:pPr>
        <w:ind w:left="7020" w:hanging="360"/>
      </w:pPr>
      <w:rPr>
        <w:rFonts w:ascii="Wingdings" w:hAnsi="Wingdings" w:hint="default"/>
      </w:rPr>
    </w:lvl>
  </w:abstractNum>
  <w:abstractNum w:abstractNumId="9" w15:restartNumberingAfterBreak="0">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10" w15:restartNumberingAfterBreak="0">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5A3D22"/>
    <w:multiLevelType w:val="hybridMultilevel"/>
    <w:tmpl w:val="239ECBA4"/>
    <w:lvl w:ilvl="0" w:tplc="936C2C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3" w15:restartNumberingAfterBreak="0">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0319680">
    <w:abstractNumId w:val="5"/>
  </w:num>
  <w:num w:numId="2" w16cid:durableId="1481312380">
    <w:abstractNumId w:val="13"/>
  </w:num>
  <w:num w:numId="3" w16cid:durableId="668026525">
    <w:abstractNumId w:val="2"/>
  </w:num>
  <w:num w:numId="4" w16cid:durableId="101995370">
    <w:abstractNumId w:val="0"/>
  </w:num>
  <w:num w:numId="5" w16cid:durableId="428044209">
    <w:abstractNumId w:val="10"/>
  </w:num>
  <w:num w:numId="6" w16cid:durableId="1540046236">
    <w:abstractNumId w:val="12"/>
  </w:num>
  <w:num w:numId="7" w16cid:durableId="436563569">
    <w:abstractNumId w:val="3"/>
  </w:num>
  <w:num w:numId="8" w16cid:durableId="1241523671">
    <w:abstractNumId w:val="1"/>
  </w:num>
  <w:num w:numId="9" w16cid:durableId="979462024">
    <w:abstractNumId w:val="9"/>
  </w:num>
  <w:num w:numId="10" w16cid:durableId="472647423">
    <w:abstractNumId w:val="4"/>
  </w:num>
  <w:num w:numId="11" w16cid:durableId="455217135">
    <w:abstractNumId w:val="8"/>
  </w:num>
  <w:num w:numId="12" w16cid:durableId="1347095453">
    <w:abstractNumId w:val="6"/>
  </w:num>
  <w:num w:numId="13" w16cid:durableId="1192649360">
    <w:abstractNumId w:val="7"/>
  </w:num>
  <w:num w:numId="14" w16cid:durableId="36011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1F"/>
    <w:rsid w:val="0001636B"/>
    <w:rsid w:val="00021264"/>
    <w:rsid w:val="0004795B"/>
    <w:rsid w:val="00051538"/>
    <w:rsid w:val="000545E4"/>
    <w:rsid w:val="000775F4"/>
    <w:rsid w:val="00081B20"/>
    <w:rsid w:val="0008547B"/>
    <w:rsid w:val="000955F8"/>
    <w:rsid w:val="000A5BD7"/>
    <w:rsid w:val="000B452E"/>
    <w:rsid w:val="000C3E38"/>
    <w:rsid w:val="000F0DC6"/>
    <w:rsid w:val="000F137B"/>
    <w:rsid w:val="000F2C96"/>
    <w:rsid w:val="000F7A1C"/>
    <w:rsid w:val="00111533"/>
    <w:rsid w:val="00111CD9"/>
    <w:rsid w:val="00127BE3"/>
    <w:rsid w:val="00133A96"/>
    <w:rsid w:val="00137C35"/>
    <w:rsid w:val="001573F3"/>
    <w:rsid w:val="0016547B"/>
    <w:rsid w:val="001730FF"/>
    <w:rsid w:val="001775F6"/>
    <w:rsid w:val="001812C7"/>
    <w:rsid w:val="00195964"/>
    <w:rsid w:val="00197592"/>
    <w:rsid w:val="001A0318"/>
    <w:rsid w:val="001B155C"/>
    <w:rsid w:val="001D3F33"/>
    <w:rsid w:val="001E0492"/>
    <w:rsid w:val="001E5F85"/>
    <w:rsid w:val="001F43EE"/>
    <w:rsid w:val="001F599F"/>
    <w:rsid w:val="002005D4"/>
    <w:rsid w:val="00206D6A"/>
    <w:rsid w:val="00212714"/>
    <w:rsid w:val="002139B3"/>
    <w:rsid w:val="002151E8"/>
    <w:rsid w:val="00231F5E"/>
    <w:rsid w:val="00252167"/>
    <w:rsid w:val="0025690B"/>
    <w:rsid w:val="002647F6"/>
    <w:rsid w:val="00267BC0"/>
    <w:rsid w:val="002724D2"/>
    <w:rsid w:val="00284DFF"/>
    <w:rsid w:val="002949D2"/>
    <w:rsid w:val="00294BD8"/>
    <w:rsid w:val="002A249B"/>
    <w:rsid w:val="002B0566"/>
    <w:rsid w:val="002B2C00"/>
    <w:rsid w:val="002D6D1A"/>
    <w:rsid w:val="002D703D"/>
    <w:rsid w:val="002F4856"/>
    <w:rsid w:val="00304886"/>
    <w:rsid w:val="00306781"/>
    <w:rsid w:val="00316ED6"/>
    <w:rsid w:val="00321A16"/>
    <w:rsid w:val="00334E81"/>
    <w:rsid w:val="003537C3"/>
    <w:rsid w:val="00355D07"/>
    <w:rsid w:val="00385F67"/>
    <w:rsid w:val="003A0F97"/>
    <w:rsid w:val="003C3455"/>
    <w:rsid w:val="003C7386"/>
    <w:rsid w:val="003D3357"/>
    <w:rsid w:val="003D3E43"/>
    <w:rsid w:val="003D7C1F"/>
    <w:rsid w:val="003F3105"/>
    <w:rsid w:val="00415B9E"/>
    <w:rsid w:val="00415F44"/>
    <w:rsid w:val="00423730"/>
    <w:rsid w:val="004341F6"/>
    <w:rsid w:val="00443EF7"/>
    <w:rsid w:val="00455C99"/>
    <w:rsid w:val="004655F5"/>
    <w:rsid w:val="0047112B"/>
    <w:rsid w:val="00473E15"/>
    <w:rsid w:val="004957BE"/>
    <w:rsid w:val="004962BC"/>
    <w:rsid w:val="004A3471"/>
    <w:rsid w:val="004B51CC"/>
    <w:rsid w:val="004C0F40"/>
    <w:rsid w:val="004C4D03"/>
    <w:rsid w:val="004E3CCE"/>
    <w:rsid w:val="004E6F34"/>
    <w:rsid w:val="004F7C9C"/>
    <w:rsid w:val="005061F8"/>
    <w:rsid w:val="005102C7"/>
    <w:rsid w:val="0051269B"/>
    <w:rsid w:val="00522975"/>
    <w:rsid w:val="005231BC"/>
    <w:rsid w:val="005237A1"/>
    <w:rsid w:val="00523B56"/>
    <w:rsid w:val="00527F1E"/>
    <w:rsid w:val="00534C66"/>
    <w:rsid w:val="00534F7B"/>
    <w:rsid w:val="00535D3D"/>
    <w:rsid w:val="005574C9"/>
    <w:rsid w:val="00574054"/>
    <w:rsid w:val="00582CAC"/>
    <w:rsid w:val="00584CB4"/>
    <w:rsid w:val="005A6583"/>
    <w:rsid w:val="005B2B1A"/>
    <w:rsid w:val="005B60EC"/>
    <w:rsid w:val="005B69FC"/>
    <w:rsid w:val="005C7DD8"/>
    <w:rsid w:val="005D45E2"/>
    <w:rsid w:val="005E516F"/>
    <w:rsid w:val="006244B1"/>
    <w:rsid w:val="006250CA"/>
    <w:rsid w:val="006300A0"/>
    <w:rsid w:val="00632508"/>
    <w:rsid w:val="006379DC"/>
    <w:rsid w:val="0064330B"/>
    <w:rsid w:val="00644C03"/>
    <w:rsid w:val="00650BC5"/>
    <w:rsid w:val="00662905"/>
    <w:rsid w:val="00673ACC"/>
    <w:rsid w:val="00675D28"/>
    <w:rsid w:val="00685382"/>
    <w:rsid w:val="0069456A"/>
    <w:rsid w:val="006A06BA"/>
    <w:rsid w:val="006C38AF"/>
    <w:rsid w:val="006C43FE"/>
    <w:rsid w:val="006D4DED"/>
    <w:rsid w:val="006E1D40"/>
    <w:rsid w:val="006E230B"/>
    <w:rsid w:val="006E2B50"/>
    <w:rsid w:val="006E2D9B"/>
    <w:rsid w:val="006E6087"/>
    <w:rsid w:val="006E6A11"/>
    <w:rsid w:val="006E7064"/>
    <w:rsid w:val="0072386E"/>
    <w:rsid w:val="007306B9"/>
    <w:rsid w:val="00735179"/>
    <w:rsid w:val="00740081"/>
    <w:rsid w:val="00764783"/>
    <w:rsid w:val="00767EAD"/>
    <w:rsid w:val="00780DE2"/>
    <w:rsid w:val="007A4598"/>
    <w:rsid w:val="007A47F3"/>
    <w:rsid w:val="007A48C5"/>
    <w:rsid w:val="007A6735"/>
    <w:rsid w:val="007B3F1D"/>
    <w:rsid w:val="007C506B"/>
    <w:rsid w:val="007D338F"/>
    <w:rsid w:val="007D69D8"/>
    <w:rsid w:val="007F6A6B"/>
    <w:rsid w:val="00803182"/>
    <w:rsid w:val="0081116B"/>
    <w:rsid w:val="008153B9"/>
    <w:rsid w:val="008246FF"/>
    <w:rsid w:val="00825D5B"/>
    <w:rsid w:val="008425EB"/>
    <w:rsid w:val="008532D3"/>
    <w:rsid w:val="008633BD"/>
    <w:rsid w:val="0088213D"/>
    <w:rsid w:val="008829EE"/>
    <w:rsid w:val="00894394"/>
    <w:rsid w:val="008D60DA"/>
    <w:rsid w:val="008E7A56"/>
    <w:rsid w:val="009028B9"/>
    <w:rsid w:val="00906A57"/>
    <w:rsid w:val="0092795F"/>
    <w:rsid w:val="0093052A"/>
    <w:rsid w:val="00933CC8"/>
    <w:rsid w:val="00947D4C"/>
    <w:rsid w:val="0095410B"/>
    <w:rsid w:val="009759E2"/>
    <w:rsid w:val="0098693E"/>
    <w:rsid w:val="00991A4D"/>
    <w:rsid w:val="009B6D94"/>
    <w:rsid w:val="009B7715"/>
    <w:rsid w:val="009E2223"/>
    <w:rsid w:val="009E3583"/>
    <w:rsid w:val="009F5756"/>
    <w:rsid w:val="00A07325"/>
    <w:rsid w:val="00A21E5E"/>
    <w:rsid w:val="00A41E00"/>
    <w:rsid w:val="00A442C3"/>
    <w:rsid w:val="00A46FF6"/>
    <w:rsid w:val="00A55EEA"/>
    <w:rsid w:val="00A678E6"/>
    <w:rsid w:val="00A72F7F"/>
    <w:rsid w:val="00A7775D"/>
    <w:rsid w:val="00A900E3"/>
    <w:rsid w:val="00AA59DE"/>
    <w:rsid w:val="00AA5F36"/>
    <w:rsid w:val="00AC2336"/>
    <w:rsid w:val="00AF1933"/>
    <w:rsid w:val="00B146C0"/>
    <w:rsid w:val="00B226C7"/>
    <w:rsid w:val="00B35383"/>
    <w:rsid w:val="00B353BA"/>
    <w:rsid w:val="00B80853"/>
    <w:rsid w:val="00B87E07"/>
    <w:rsid w:val="00B95C9A"/>
    <w:rsid w:val="00BB1CA9"/>
    <w:rsid w:val="00BB6519"/>
    <w:rsid w:val="00BD1EFC"/>
    <w:rsid w:val="00BE1540"/>
    <w:rsid w:val="00BF51DD"/>
    <w:rsid w:val="00C169F2"/>
    <w:rsid w:val="00C23CCB"/>
    <w:rsid w:val="00C32A50"/>
    <w:rsid w:val="00C50F57"/>
    <w:rsid w:val="00C56DF2"/>
    <w:rsid w:val="00C5789D"/>
    <w:rsid w:val="00C579EB"/>
    <w:rsid w:val="00C60C0A"/>
    <w:rsid w:val="00C65787"/>
    <w:rsid w:val="00C770CF"/>
    <w:rsid w:val="00C919E7"/>
    <w:rsid w:val="00C94E3A"/>
    <w:rsid w:val="00CA14B0"/>
    <w:rsid w:val="00CA1624"/>
    <w:rsid w:val="00CB0EF4"/>
    <w:rsid w:val="00CB1655"/>
    <w:rsid w:val="00CC15DA"/>
    <w:rsid w:val="00CC6C75"/>
    <w:rsid w:val="00CE0F37"/>
    <w:rsid w:val="00CE2E31"/>
    <w:rsid w:val="00CE55A5"/>
    <w:rsid w:val="00CF4974"/>
    <w:rsid w:val="00D03756"/>
    <w:rsid w:val="00D353C9"/>
    <w:rsid w:val="00D6099F"/>
    <w:rsid w:val="00D654F3"/>
    <w:rsid w:val="00D65692"/>
    <w:rsid w:val="00D7407E"/>
    <w:rsid w:val="00D97904"/>
    <w:rsid w:val="00DC466D"/>
    <w:rsid w:val="00DC713E"/>
    <w:rsid w:val="00DD39C4"/>
    <w:rsid w:val="00DF79BE"/>
    <w:rsid w:val="00E01D43"/>
    <w:rsid w:val="00E02462"/>
    <w:rsid w:val="00E14A77"/>
    <w:rsid w:val="00E16CF6"/>
    <w:rsid w:val="00E33A5A"/>
    <w:rsid w:val="00E377B3"/>
    <w:rsid w:val="00E41377"/>
    <w:rsid w:val="00E479D4"/>
    <w:rsid w:val="00E5043A"/>
    <w:rsid w:val="00E63D2B"/>
    <w:rsid w:val="00EA01F2"/>
    <w:rsid w:val="00EA06FF"/>
    <w:rsid w:val="00EA21A1"/>
    <w:rsid w:val="00EB0C53"/>
    <w:rsid w:val="00EC43A6"/>
    <w:rsid w:val="00EC6D74"/>
    <w:rsid w:val="00ED4BD4"/>
    <w:rsid w:val="00ED7862"/>
    <w:rsid w:val="00EE50D5"/>
    <w:rsid w:val="00EF053B"/>
    <w:rsid w:val="00EF6B48"/>
    <w:rsid w:val="00F0149E"/>
    <w:rsid w:val="00F10657"/>
    <w:rsid w:val="00F16A61"/>
    <w:rsid w:val="00F246C5"/>
    <w:rsid w:val="00F40BA6"/>
    <w:rsid w:val="00F50418"/>
    <w:rsid w:val="00F50883"/>
    <w:rsid w:val="00F537EE"/>
    <w:rsid w:val="00F70B5D"/>
    <w:rsid w:val="00F92700"/>
    <w:rsid w:val="00FB18B4"/>
    <w:rsid w:val="00FD37DC"/>
    <w:rsid w:val="00FE027B"/>
    <w:rsid w:val="00FE7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E2848"/>
  <w15:docId w15:val="{025AFCAC-AC83-934D-BF55-10DDEDC0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66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458143110">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 w:id="1864392508">
      <w:bodyDiv w:val="1"/>
      <w:marLeft w:val="0"/>
      <w:marRight w:val="0"/>
      <w:marTop w:val="0"/>
      <w:marBottom w:val="0"/>
      <w:divBdr>
        <w:top w:val="none" w:sz="0" w:space="0" w:color="auto"/>
        <w:left w:val="none" w:sz="0" w:space="0" w:color="auto"/>
        <w:bottom w:val="none" w:sz="0" w:space="0" w:color="auto"/>
        <w:right w:val="none" w:sz="0" w:space="0" w:color="auto"/>
      </w:divBdr>
    </w:div>
    <w:div w:id="1902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rcione@unindustria.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82B5-3B53-46FB-8EDA-761985C6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550</Words>
  <Characters>3141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Marina Corcione</cp:lastModifiedBy>
  <cp:revision>5</cp:revision>
  <cp:lastPrinted>2023-11-06T09:41:00Z</cp:lastPrinted>
  <dcterms:created xsi:type="dcterms:W3CDTF">2025-07-29T15:18:00Z</dcterms:created>
  <dcterms:modified xsi:type="dcterms:W3CDTF">2025-09-01T09:14:00Z</dcterms:modified>
</cp:coreProperties>
</file>