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47" w:rsidRDefault="00435F47" w:rsidP="00366005">
      <w:pPr>
        <w:spacing w:after="0" w:line="240" w:lineRule="atLeast"/>
        <w:jc w:val="center"/>
        <w:rPr>
          <w:rFonts w:ascii="Calibri" w:hAnsi="Calibri" w:cs="Times New Roman"/>
          <w:b/>
          <w:lang w:eastAsia="it-IT"/>
        </w:rPr>
      </w:pPr>
    </w:p>
    <w:p w:rsidR="00594A21" w:rsidRDefault="00594A21" w:rsidP="00C81792">
      <w:pPr>
        <w:ind w:left="-142"/>
        <w:jc w:val="center"/>
        <w:rPr>
          <w:rFonts w:ascii="Tahoma" w:hAnsi="Tahoma" w:cs="Tahoma"/>
          <w:b/>
          <w:bCs/>
          <w:color w:val="363636"/>
          <w:sz w:val="26"/>
          <w:szCs w:val="26"/>
        </w:rPr>
      </w:pPr>
    </w:p>
    <w:p w:rsidR="006D0794" w:rsidRDefault="006D0794" w:rsidP="00594A21">
      <w:pPr>
        <w:ind w:left="-142"/>
        <w:jc w:val="center"/>
        <w:rPr>
          <w:rFonts w:ascii="Tahoma" w:hAnsi="Tahoma" w:cs="Tahoma"/>
          <w:b/>
          <w:bCs/>
          <w:color w:val="363636"/>
          <w:sz w:val="26"/>
          <w:szCs w:val="26"/>
        </w:rPr>
      </w:pPr>
    </w:p>
    <w:p w:rsidR="006D0794" w:rsidRDefault="00150706" w:rsidP="00594A21">
      <w:pPr>
        <w:ind w:left="-142"/>
        <w:jc w:val="center"/>
        <w:rPr>
          <w:rFonts w:ascii="Tahoma" w:hAnsi="Tahoma" w:cs="Tahoma"/>
          <w:b/>
          <w:bCs/>
          <w:color w:val="363636"/>
          <w:sz w:val="26"/>
          <w:szCs w:val="26"/>
        </w:rPr>
      </w:pPr>
      <w:proofErr w:type="spellStart"/>
      <w:r>
        <w:rPr>
          <w:rFonts w:ascii="Tahoma" w:hAnsi="Tahoma" w:cs="Tahoma"/>
          <w:b/>
          <w:bCs/>
          <w:color w:val="363636"/>
          <w:sz w:val="26"/>
          <w:szCs w:val="26"/>
        </w:rPr>
        <w:t>Roadshow</w:t>
      </w:r>
      <w:proofErr w:type="spellEnd"/>
      <w:r>
        <w:rPr>
          <w:rFonts w:ascii="Tahoma" w:hAnsi="Tahoma" w:cs="Tahoma"/>
          <w:b/>
          <w:bCs/>
          <w:color w:val="363636"/>
          <w:sz w:val="26"/>
          <w:szCs w:val="26"/>
        </w:rPr>
        <w:t xml:space="preserve"> 2020</w:t>
      </w:r>
      <w:r w:rsidR="006D0794">
        <w:rPr>
          <w:rFonts w:ascii="Tahoma" w:hAnsi="Tahoma" w:cs="Tahoma"/>
          <w:b/>
          <w:bCs/>
          <w:color w:val="363636"/>
          <w:sz w:val="26"/>
          <w:szCs w:val="26"/>
        </w:rPr>
        <w:t xml:space="preserve"> per le imprese</w:t>
      </w:r>
    </w:p>
    <w:p w:rsidR="006D0794" w:rsidRDefault="006D0794" w:rsidP="00594A21">
      <w:pPr>
        <w:ind w:left="-142"/>
        <w:jc w:val="center"/>
        <w:rPr>
          <w:rFonts w:ascii="Tahoma" w:hAnsi="Tahoma" w:cs="Tahoma"/>
          <w:b/>
          <w:bCs/>
          <w:color w:val="363636"/>
          <w:sz w:val="26"/>
          <w:szCs w:val="26"/>
        </w:rPr>
      </w:pPr>
    </w:p>
    <w:p w:rsidR="00594A21" w:rsidRPr="00C602BE" w:rsidRDefault="00594A21" w:rsidP="00367F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24"/>
        </w:rPr>
      </w:pPr>
      <w:bookmarkStart w:id="0" w:name="_GoBack"/>
      <w:bookmarkEnd w:id="0"/>
      <w:proofErr w:type="spellStart"/>
      <w:r w:rsidRPr="00C602BE">
        <w:rPr>
          <w:rFonts w:ascii="Arial" w:hAnsi="Arial" w:cs="Arial"/>
          <w:b/>
          <w:sz w:val="24"/>
        </w:rPr>
        <w:t>Conai</w:t>
      </w:r>
      <w:proofErr w:type="spellEnd"/>
      <w:r w:rsidRPr="00C602BE">
        <w:rPr>
          <w:rFonts w:ascii="Arial" w:hAnsi="Arial" w:cs="Arial"/>
          <w:sz w:val="24"/>
        </w:rPr>
        <w:t xml:space="preserve">, Consorzio Nazionale Imballaggi, </w:t>
      </w:r>
      <w:r w:rsidR="00367F05" w:rsidRPr="00C602BE">
        <w:rPr>
          <w:rFonts w:ascii="Arial" w:hAnsi="Arial" w:cs="Arial"/>
          <w:sz w:val="24"/>
        </w:rPr>
        <w:t>e</w:t>
      </w:r>
      <w:r w:rsidR="000938C1">
        <w:rPr>
          <w:rFonts w:ascii="Arial" w:hAnsi="Arial" w:cs="Arial"/>
          <w:sz w:val="24"/>
        </w:rPr>
        <w:t xml:space="preserve"> Unione Industriali Napoli</w:t>
      </w:r>
      <w:r w:rsidRPr="00C602BE">
        <w:rPr>
          <w:rFonts w:ascii="Arial" w:hAnsi="Arial" w:cs="Arial"/>
          <w:sz w:val="24"/>
        </w:rPr>
        <w:t xml:space="preserve">, </w:t>
      </w:r>
      <w:r w:rsidR="00367F05" w:rsidRPr="00C602BE">
        <w:rPr>
          <w:rFonts w:ascii="Arial" w:hAnsi="Arial" w:cs="Arial"/>
          <w:sz w:val="24"/>
        </w:rPr>
        <w:t>intendono</w:t>
      </w:r>
      <w:r w:rsidRPr="00C602BE">
        <w:rPr>
          <w:rFonts w:ascii="Arial" w:hAnsi="Arial" w:cs="Arial"/>
          <w:sz w:val="24"/>
        </w:rPr>
        <w:t xml:space="preserve"> svolgere un’</w:t>
      </w:r>
      <w:r w:rsidR="00367F05" w:rsidRPr="00C602BE">
        <w:rPr>
          <w:rFonts w:ascii="Arial" w:hAnsi="Arial" w:cs="Arial"/>
          <w:sz w:val="24"/>
        </w:rPr>
        <w:t xml:space="preserve">azione concreta </w:t>
      </w:r>
      <w:r w:rsidR="006D0794">
        <w:rPr>
          <w:rFonts w:ascii="Arial" w:hAnsi="Arial" w:cs="Arial"/>
          <w:sz w:val="24"/>
        </w:rPr>
        <w:t>a favore delle</w:t>
      </w:r>
      <w:r w:rsidR="006D0794" w:rsidRPr="00C602BE">
        <w:rPr>
          <w:rFonts w:ascii="Arial" w:hAnsi="Arial" w:cs="Arial"/>
          <w:sz w:val="24"/>
        </w:rPr>
        <w:t xml:space="preserve"> imprese</w:t>
      </w:r>
      <w:r w:rsidR="006D0794">
        <w:rPr>
          <w:rFonts w:ascii="Arial" w:hAnsi="Arial" w:cs="Arial"/>
          <w:sz w:val="24"/>
        </w:rPr>
        <w:t xml:space="preserve"> agevolando un percorso gratuito d’</w:t>
      </w:r>
      <w:r w:rsidR="00367F05" w:rsidRPr="00C602BE">
        <w:rPr>
          <w:rFonts w:ascii="Arial" w:hAnsi="Arial" w:cs="Arial"/>
          <w:sz w:val="24"/>
        </w:rPr>
        <w:t xml:space="preserve">aggiornamento </w:t>
      </w:r>
      <w:r w:rsidR="008A3FDE">
        <w:rPr>
          <w:rFonts w:ascii="Arial" w:hAnsi="Arial" w:cs="Arial"/>
          <w:sz w:val="24"/>
        </w:rPr>
        <w:t>in merito alle</w:t>
      </w:r>
      <w:r w:rsidRPr="00C602BE">
        <w:rPr>
          <w:rFonts w:ascii="Arial" w:hAnsi="Arial" w:cs="Arial"/>
          <w:sz w:val="24"/>
        </w:rPr>
        <w:t xml:space="preserve"> numerose novità</w:t>
      </w:r>
      <w:r w:rsidR="00367F05" w:rsidRPr="00C602BE">
        <w:rPr>
          <w:rFonts w:ascii="Arial" w:hAnsi="Arial" w:cs="Arial"/>
          <w:sz w:val="24"/>
        </w:rPr>
        <w:t xml:space="preserve"> </w:t>
      </w:r>
      <w:r w:rsidR="003C1612">
        <w:rPr>
          <w:rFonts w:ascii="Arial" w:hAnsi="Arial" w:cs="Arial"/>
          <w:sz w:val="24"/>
        </w:rPr>
        <w:t>in campo ambientale e</w:t>
      </w:r>
      <w:r w:rsidR="008A3FDE">
        <w:rPr>
          <w:rFonts w:ascii="Arial" w:hAnsi="Arial" w:cs="Arial"/>
          <w:sz w:val="24"/>
        </w:rPr>
        <w:t>d alle regole</w:t>
      </w:r>
      <w:r w:rsidR="003C1612">
        <w:rPr>
          <w:rFonts w:ascii="Arial" w:hAnsi="Arial" w:cs="Arial"/>
          <w:sz w:val="24"/>
        </w:rPr>
        <w:t xml:space="preserve"> </w:t>
      </w:r>
      <w:r w:rsidR="003C1612" w:rsidRPr="00C602BE">
        <w:rPr>
          <w:rFonts w:ascii="Arial" w:hAnsi="Arial" w:cs="Arial"/>
          <w:sz w:val="24"/>
        </w:rPr>
        <w:t xml:space="preserve">d’interesse </w:t>
      </w:r>
      <w:r w:rsidR="003C1612">
        <w:rPr>
          <w:rFonts w:ascii="Arial" w:hAnsi="Arial" w:cs="Arial"/>
          <w:sz w:val="24"/>
        </w:rPr>
        <w:t>per una corretta ripresa delle attività produttive</w:t>
      </w:r>
      <w:r w:rsidRPr="00C602BE">
        <w:rPr>
          <w:rFonts w:ascii="Arial" w:hAnsi="Arial" w:cs="Arial"/>
          <w:sz w:val="24"/>
        </w:rPr>
        <w:t>. </w:t>
      </w:r>
    </w:p>
    <w:p w:rsidR="00442EE9" w:rsidRPr="00C602BE" w:rsidRDefault="00594A21" w:rsidP="00594A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/>
        <w:jc w:val="both"/>
        <w:rPr>
          <w:rFonts w:ascii="Calibri" w:hAnsi="Calibri" w:cs="Times New Roman"/>
          <w:b/>
          <w:sz w:val="24"/>
          <w:szCs w:val="28"/>
          <w:lang w:eastAsia="it-IT"/>
        </w:rPr>
      </w:pPr>
      <w:r w:rsidRPr="00C602BE">
        <w:rPr>
          <w:rFonts w:ascii="Arial" w:hAnsi="Arial" w:cs="Arial"/>
          <w:sz w:val="24"/>
        </w:rPr>
        <w:t>In tema di gestione rifiuti</w:t>
      </w:r>
      <w:r w:rsidR="008A3FDE">
        <w:rPr>
          <w:rFonts w:ascii="Arial" w:hAnsi="Arial" w:cs="Arial"/>
          <w:sz w:val="24"/>
        </w:rPr>
        <w:t>,</w:t>
      </w:r>
      <w:r w:rsidRPr="00C602BE">
        <w:rPr>
          <w:rFonts w:ascii="Arial" w:hAnsi="Arial" w:cs="Arial"/>
          <w:sz w:val="24"/>
        </w:rPr>
        <w:t xml:space="preserve"> sono state </w:t>
      </w:r>
      <w:r w:rsidR="003C1612">
        <w:rPr>
          <w:rFonts w:ascii="Arial" w:hAnsi="Arial" w:cs="Arial"/>
          <w:sz w:val="24"/>
        </w:rPr>
        <w:t>di recente</w:t>
      </w:r>
      <w:r w:rsidRPr="00C602BE">
        <w:rPr>
          <w:rFonts w:ascii="Arial" w:hAnsi="Arial" w:cs="Arial"/>
          <w:sz w:val="24"/>
        </w:rPr>
        <w:t xml:space="preserve"> adottate alcune importanti novità (</w:t>
      </w:r>
      <w:r w:rsidR="008A3FDE">
        <w:rPr>
          <w:rFonts w:ascii="Arial" w:hAnsi="Arial" w:cs="Arial"/>
          <w:sz w:val="24"/>
        </w:rPr>
        <w:t>“</w:t>
      </w:r>
      <w:r w:rsidRPr="006D0794">
        <w:rPr>
          <w:rFonts w:ascii="Arial" w:hAnsi="Arial" w:cs="Arial"/>
          <w:i/>
          <w:sz w:val="24"/>
        </w:rPr>
        <w:t xml:space="preserve">end of </w:t>
      </w:r>
      <w:proofErr w:type="spellStart"/>
      <w:r w:rsidRPr="006D0794">
        <w:rPr>
          <w:rFonts w:ascii="Arial" w:hAnsi="Arial" w:cs="Arial"/>
          <w:i/>
          <w:sz w:val="24"/>
        </w:rPr>
        <w:t>waste</w:t>
      </w:r>
      <w:proofErr w:type="spellEnd"/>
      <w:r w:rsidR="008A3FDE">
        <w:rPr>
          <w:rFonts w:ascii="Arial" w:hAnsi="Arial" w:cs="Arial"/>
          <w:sz w:val="24"/>
        </w:rPr>
        <w:t>”</w:t>
      </w:r>
      <w:r w:rsidRPr="00C602BE">
        <w:rPr>
          <w:rFonts w:ascii="Arial" w:hAnsi="Arial" w:cs="Arial"/>
          <w:sz w:val="24"/>
        </w:rPr>
        <w:t xml:space="preserve"> e classificazione rifiuti) ed </w:t>
      </w:r>
      <w:r w:rsidR="003134B7">
        <w:rPr>
          <w:rFonts w:ascii="Arial" w:hAnsi="Arial" w:cs="Arial"/>
          <w:sz w:val="24"/>
        </w:rPr>
        <w:t>altre</w:t>
      </w:r>
      <w:r w:rsidRPr="00C602BE">
        <w:rPr>
          <w:rFonts w:ascii="Arial" w:hAnsi="Arial" w:cs="Arial"/>
          <w:sz w:val="24"/>
        </w:rPr>
        <w:t xml:space="preserve"> sono in fase di preparazione (digitalizzazione degli adempimenti, attuazione pacchetto economia circolare dopo approvazione dell</w:t>
      </w:r>
      <w:r w:rsidR="003C1612">
        <w:rPr>
          <w:rFonts w:ascii="Arial" w:hAnsi="Arial" w:cs="Arial"/>
          <w:sz w:val="24"/>
        </w:rPr>
        <w:t>a legge di delegazione europea);</w:t>
      </w:r>
      <w:r w:rsidRPr="00C602BE">
        <w:rPr>
          <w:rFonts w:ascii="Arial" w:hAnsi="Arial" w:cs="Arial"/>
          <w:sz w:val="24"/>
        </w:rPr>
        <w:t xml:space="preserve"> </w:t>
      </w:r>
      <w:r w:rsidR="003C1612" w:rsidRPr="00C602BE">
        <w:rPr>
          <w:rFonts w:ascii="Arial" w:hAnsi="Arial" w:cs="Arial"/>
          <w:sz w:val="24"/>
        </w:rPr>
        <w:t>nei primi mesi del 2020</w:t>
      </w:r>
      <w:r w:rsidR="003C1612">
        <w:rPr>
          <w:rFonts w:ascii="Arial" w:hAnsi="Arial" w:cs="Arial"/>
          <w:sz w:val="24"/>
        </w:rPr>
        <w:t xml:space="preserve"> sono entrate in vigore </w:t>
      </w:r>
      <w:r w:rsidR="003134B7">
        <w:rPr>
          <w:rFonts w:ascii="Arial" w:hAnsi="Arial" w:cs="Arial"/>
          <w:sz w:val="24"/>
        </w:rPr>
        <w:t>nuove regole</w:t>
      </w:r>
      <w:r w:rsidRPr="00C602BE">
        <w:rPr>
          <w:rFonts w:ascii="Arial" w:hAnsi="Arial" w:cs="Arial"/>
          <w:sz w:val="24"/>
        </w:rPr>
        <w:t xml:space="preserve"> sulla diversificazione dei contributi e sulle dichiarazioni 2020</w:t>
      </w:r>
      <w:r w:rsidR="003C1612">
        <w:rPr>
          <w:rFonts w:ascii="Arial" w:hAnsi="Arial" w:cs="Arial"/>
          <w:sz w:val="24"/>
        </w:rPr>
        <w:t xml:space="preserve"> </w:t>
      </w:r>
      <w:r w:rsidR="003134B7">
        <w:rPr>
          <w:rFonts w:ascii="Arial" w:hAnsi="Arial" w:cs="Arial"/>
          <w:sz w:val="24"/>
        </w:rPr>
        <w:t>relative</w:t>
      </w:r>
      <w:r w:rsidR="003C1612">
        <w:rPr>
          <w:rFonts w:ascii="Arial" w:hAnsi="Arial" w:cs="Arial"/>
          <w:sz w:val="24"/>
        </w:rPr>
        <w:t xml:space="preserve"> </w:t>
      </w:r>
      <w:r w:rsidR="003134B7">
        <w:rPr>
          <w:rFonts w:ascii="Arial" w:hAnsi="Arial" w:cs="Arial"/>
          <w:sz w:val="24"/>
        </w:rPr>
        <w:t>agli</w:t>
      </w:r>
      <w:r w:rsidR="003C1612">
        <w:rPr>
          <w:rFonts w:ascii="Arial" w:hAnsi="Arial" w:cs="Arial"/>
          <w:sz w:val="24"/>
        </w:rPr>
        <w:t xml:space="preserve"> imballaggi.</w:t>
      </w:r>
    </w:p>
    <w:p w:rsidR="00367F05" w:rsidRPr="00C602BE" w:rsidRDefault="00367F05" w:rsidP="00367F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24"/>
        </w:rPr>
      </w:pPr>
      <w:r w:rsidRPr="00C602BE">
        <w:rPr>
          <w:rFonts w:ascii="Arial" w:hAnsi="Arial" w:cs="Arial"/>
          <w:sz w:val="24"/>
        </w:rPr>
        <w:t xml:space="preserve">Il </w:t>
      </w:r>
      <w:proofErr w:type="spellStart"/>
      <w:r w:rsidRPr="00C602BE">
        <w:rPr>
          <w:rFonts w:ascii="Arial" w:hAnsi="Arial" w:cs="Arial"/>
          <w:sz w:val="24"/>
        </w:rPr>
        <w:t>Roadshow</w:t>
      </w:r>
      <w:proofErr w:type="spellEnd"/>
      <w:r w:rsidR="008A3FDE">
        <w:rPr>
          <w:rFonts w:ascii="Arial" w:hAnsi="Arial" w:cs="Arial"/>
          <w:sz w:val="24"/>
        </w:rPr>
        <w:t>,</w:t>
      </w:r>
      <w:r w:rsidRPr="00C602BE">
        <w:rPr>
          <w:rFonts w:ascii="Arial" w:hAnsi="Arial" w:cs="Arial"/>
          <w:sz w:val="24"/>
        </w:rPr>
        <w:t xml:space="preserve"> </w:t>
      </w:r>
      <w:r w:rsidR="003134B7">
        <w:rPr>
          <w:rFonts w:ascii="Arial" w:hAnsi="Arial" w:cs="Arial"/>
          <w:sz w:val="24"/>
        </w:rPr>
        <w:t>inizialmente progettato con eventi seminariali presso la sede associativa</w:t>
      </w:r>
      <w:r w:rsidR="008A3FDE">
        <w:rPr>
          <w:rFonts w:ascii="Arial" w:hAnsi="Arial" w:cs="Arial"/>
          <w:sz w:val="24"/>
        </w:rPr>
        <w:t>,</w:t>
      </w:r>
      <w:r w:rsidR="003134B7">
        <w:rPr>
          <w:rFonts w:ascii="Arial" w:hAnsi="Arial" w:cs="Arial"/>
          <w:sz w:val="24"/>
        </w:rPr>
        <w:t xml:space="preserve"> </w:t>
      </w:r>
      <w:r w:rsidRPr="00C602BE">
        <w:rPr>
          <w:rFonts w:ascii="Arial" w:hAnsi="Arial" w:cs="Arial"/>
          <w:sz w:val="24"/>
        </w:rPr>
        <w:t xml:space="preserve">è stato riprogrammato in Mini-seminari web </w:t>
      </w:r>
      <w:r w:rsidR="003134B7">
        <w:rPr>
          <w:rFonts w:ascii="Arial" w:hAnsi="Arial" w:cs="Arial"/>
          <w:sz w:val="24"/>
        </w:rPr>
        <w:t xml:space="preserve">che </w:t>
      </w:r>
      <w:r w:rsidR="006D0794">
        <w:rPr>
          <w:rFonts w:ascii="Arial" w:hAnsi="Arial" w:cs="Arial"/>
          <w:sz w:val="24"/>
        </w:rPr>
        <w:t>saranno</w:t>
      </w:r>
      <w:r w:rsidR="003134B7">
        <w:rPr>
          <w:rFonts w:ascii="Arial" w:hAnsi="Arial" w:cs="Arial"/>
          <w:sz w:val="24"/>
        </w:rPr>
        <w:t xml:space="preserve"> svolti att</w:t>
      </w:r>
      <w:r w:rsidR="008A3FDE">
        <w:rPr>
          <w:rFonts w:ascii="Arial" w:hAnsi="Arial" w:cs="Arial"/>
          <w:sz w:val="24"/>
        </w:rPr>
        <w:t>r</w:t>
      </w:r>
      <w:r w:rsidR="003134B7">
        <w:rPr>
          <w:rFonts w:ascii="Arial" w:hAnsi="Arial" w:cs="Arial"/>
          <w:sz w:val="24"/>
        </w:rPr>
        <w:t>averso</w:t>
      </w:r>
      <w:r w:rsidRPr="00C602BE">
        <w:rPr>
          <w:rFonts w:ascii="Arial" w:hAnsi="Arial" w:cs="Arial"/>
          <w:sz w:val="24"/>
        </w:rPr>
        <w:t xml:space="preserve"> la piattaforma WEBEX CISCO EVENT.</w:t>
      </w:r>
    </w:p>
    <w:p w:rsidR="0079226E" w:rsidRPr="00C602BE" w:rsidRDefault="0079226E" w:rsidP="00C602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79226E" w:rsidRPr="003134B7" w:rsidRDefault="0079226E" w:rsidP="007922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24"/>
        </w:rPr>
      </w:pPr>
      <w:r w:rsidRPr="003134B7">
        <w:rPr>
          <w:rFonts w:ascii="Arial" w:hAnsi="Arial" w:cs="Arial"/>
          <w:b/>
          <w:sz w:val="24"/>
        </w:rPr>
        <w:t>Formula</w:t>
      </w:r>
      <w:r w:rsidRPr="003134B7">
        <w:rPr>
          <w:rFonts w:ascii="Arial" w:hAnsi="Arial" w:cs="Arial"/>
          <w:sz w:val="24"/>
        </w:rPr>
        <w:t xml:space="preserve"> </w:t>
      </w:r>
    </w:p>
    <w:p w:rsidR="0079226E" w:rsidRPr="00C602BE" w:rsidRDefault="008A3FDE" w:rsidP="007922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79226E" w:rsidRPr="00C602BE">
        <w:rPr>
          <w:rFonts w:ascii="Arial" w:hAnsi="Arial" w:cs="Arial"/>
          <w:sz w:val="24"/>
        </w:rPr>
        <w:t xml:space="preserve">l ciclo formativo è articolato in MODULI tematici composti da singole SESSIONI della durata di 1 ora e 30 minuti - 2 ore ciascuna massimo. </w:t>
      </w:r>
    </w:p>
    <w:p w:rsidR="00367F05" w:rsidRPr="003134B7" w:rsidRDefault="003134B7" w:rsidP="007922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Svolgimento delle sessioni</w:t>
      </w:r>
      <w:r w:rsidR="0079226E" w:rsidRPr="003134B7">
        <w:rPr>
          <w:rFonts w:ascii="Arial" w:hAnsi="Arial" w:cs="Arial"/>
          <w:b/>
          <w:sz w:val="24"/>
        </w:rPr>
        <w:t xml:space="preserve"> </w:t>
      </w:r>
    </w:p>
    <w:p w:rsidR="00C602BE" w:rsidRPr="00C602BE" w:rsidRDefault="003134B7" w:rsidP="007922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79226E" w:rsidRPr="00C602BE">
        <w:rPr>
          <w:rFonts w:ascii="Arial" w:hAnsi="Arial" w:cs="Arial"/>
          <w:sz w:val="24"/>
        </w:rPr>
        <w:t>icevuto il link di partecipazione l’azienda potrà registrar</w:t>
      </w:r>
      <w:r w:rsidR="00367F05" w:rsidRPr="00C602BE">
        <w:rPr>
          <w:rFonts w:ascii="Arial" w:hAnsi="Arial" w:cs="Arial"/>
          <w:sz w:val="24"/>
        </w:rPr>
        <w:t>si</w:t>
      </w:r>
      <w:r>
        <w:rPr>
          <w:rFonts w:ascii="Arial" w:hAnsi="Arial" w:cs="Arial"/>
          <w:sz w:val="24"/>
        </w:rPr>
        <w:t xml:space="preserve"> e partecipare così alla sessione.</w:t>
      </w:r>
      <w:r>
        <w:rPr>
          <w:rFonts w:ascii="Arial" w:hAnsi="Arial" w:cs="Arial"/>
          <w:sz w:val="24"/>
        </w:rPr>
        <w:br/>
      </w:r>
      <w:r w:rsidR="0079226E" w:rsidRPr="00C602BE">
        <w:rPr>
          <w:rFonts w:ascii="Arial" w:hAnsi="Arial" w:cs="Arial"/>
          <w:sz w:val="24"/>
        </w:rPr>
        <w:t xml:space="preserve">I partecipanti possono porre domande nel pannello Q&amp;A oppure richiedere d’intervenire per alzata di mano. </w:t>
      </w:r>
    </w:p>
    <w:p w:rsidR="0079226E" w:rsidRPr="00C602BE" w:rsidRDefault="003134B7" w:rsidP="007922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Q</w:t>
      </w:r>
      <w:r w:rsidR="0079226E" w:rsidRPr="00C602BE">
        <w:rPr>
          <w:rFonts w:ascii="Arial" w:hAnsi="Arial" w:cs="Arial"/>
          <w:sz w:val="24"/>
        </w:rPr>
        <w:t>uesiti specifi</w:t>
      </w:r>
      <w:r>
        <w:rPr>
          <w:rFonts w:ascii="Arial" w:hAnsi="Arial" w:cs="Arial"/>
          <w:sz w:val="24"/>
        </w:rPr>
        <w:t xml:space="preserve">ci o richieste di confronto </w:t>
      </w:r>
      <w:proofErr w:type="spellStart"/>
      <w:r w:rsidRPr="006D0794">
        <w:rPr>
          <w:rFonts w:ascii="Arial" w:hAnsi="Arial" w:cs="Arial"/>
          <w:i/>
          <w:sz w:val="24"/>
        </w:rPr>
        <w:t>one-to-</w:t>
      </w:r>
      <w:r w:rsidR="0079226E" w:rsidRPr="006D0794">
        <w:rPr>
          <w:rFonts w:ascii="Arial" w:hAnsi="Arial" w:cs="Arial"/>
          <w:i/>
          <w:sz w:val="24"/>
        </w:rPr>
        <w:t>one</w:t>
      </w:r>
      <w:proofErr w:type="spellEnd"/>
      <w:r w:rsidR="0079226E" w:rsidRPr="00C602BE">
        <w:rPr>
          <w:rFonts w:ascii="Arial" w:hAnsi="Arial" w:cs="Arial"/>
          <w:sz w:val="24"/>
        </w:rPr>
        <w:t xml:space="preserve"> potranno essere richieste nel modulo che compare quando si abbandona la sessione. Le richieste </w:t>
      </w:r>
      <w:r w:rsidR="008A3FDE">
        <w:rPr>
          <w:rFonts w:ascii="Arial" w:hAnsi="Arial" w:cs="Arial"/>
          <w:sz w:val="24"/>
        </w:rPr>
        <w:t>sa</w:t>
      </w:r>
      <w:r w:rsidR="00C602BE" w:rsidRPr="00C602BE">
        <w:rPr>
          <w:rFonts w:ascii="Arial" w:hAnsi="Arial" w:cs="Arial"/>
          <w:sz w:val="24"/>
        </w:rPr>
        <w:t xml:space="preserve">ranno gestite </w:t>
      </w:r>
      <w:r w:rsidR="008A3FDE">
        <w:rPr>
          <w:rFonts w:ascii="Arial" w:hAnsi="Arial" w:cs="Arial"/>
          <w:sz w:val="24"/>
        </w:rPr>
        <w:t xml:space="preserve">nella modalità decisa </w:t>
      </w:r>
      <w:r w:rsidR="00C602BE" w:rsidRPr="00C602BE">
        <w:rPr>
          <w:rFonts w:ascii="Arial" w:hAnsi="Arial" w:cs="Arial"/>
          <w:sz w:val="24"/>
        </w:rPr>
        <w:t>dall’Associazione territoriale</w:t>
      </w:r>
      <w:r>
        <w:rPr>
          <w:rFonts w:ascii="Arial" w:hAnsi="Arial" w:cs="Arial"/>
          <w:sz w:val="20"/>
        </w:rPr>
        <w:t>.</w:t>
      </w:r>
    </w:p>
    <w:p w:rsidR="00C81792" w:rsidRPr="006C6F31" w:rsidRDefault="00C81792" w:rsidP="003134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442EE9" w:rsidRPr="006A6CCC" w:rsidRDefault="00694691" w:rsidP="00F06FB9">
      <w:pPr>
        <w:jc w:val="center"/>
        <w:rPr>
          <w:rFonts w:ascii="Calibri" w:hAnsi="Calibri" w:cs="Times New Roman"/>
          <w:b/>
          <w:sz w:val="28"/>
          <w:szCs w:val="28"/>
          <w:lang w:eastAsia="it-IT"/>
        </w:rPr>
      </w:pPr>
      <w:r>
        <w:rPr>
          <w:rFonts w:ascii="Calibri" w:hAnsi="Calibri" w:cs="Tahoma"/>
          <w:b/>
          <w:bCs/>
          <w:sz w:val="28"/>
          <w:szCs w:val="28"/>
        </w:rPr>
        <w:br w:type="page"/>
      </w:r>
      <w:r w:rsidR="00442EE9" w:rsidRPr="006A6CCC">
        <w:rPr>
          <w:rFonts w:ascii="Calibri" w:hAnsi="Calibri" w:cs="Times New Roman"/>
          <w:b/>
          <w:sz w:val="28"/>
          <w:szCs w:val="28"/>
          <w:lang w:eastAsia="it-IT"/>
        </w:rPr>
        <w:lastRenderedPageBreak/>
        <w:t>PROGRAMMA</w:t>
      </w:r>
    </w:p>
    <w:p w:rsidR="0079226E" w:rsidRPr="0079226E" w:rsidRDefault="0079226E" w:rsidP="007922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79226E">
        <w:rPr>
          <w:rFonts w:ascii="Arial" w:hAnsi="Arial" w:cs="Times New Roman"/>
          <w:color w:val="000000"/>
          <w:sz w:val="24"/>
          <w:szCs w:val="24"/>
          <w:lang w:eastAsia="it-IT"/>
        </w:rPr>
        <w:t> </w:t>
      </w:r>
    </w:p>
    <w:p w:rsidR="0079226E" w:rsidRPr="0079226E" w:rsidRDefault="0079226E" w:rsidP="0079226E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lang w:eastAsia="it-IT"/>
        </w:rPr>
      </w:pPr>
    </w:p>
    <w:p w:rsidR="0079226E" w:rsidRPr="008A3FDE" w:rsidRDefault="0079226E" w:rsidP="0079226E">
      <w:pPr>
        <w:spacing w:after="0" w:line="240" w:lineRule="auto"/>
        <w:jc w:val="center"/>
        <w:rPr>
          <w:rFonts w:ascii="Arial" w:hAnsi="Arial" w:cs="Times New Roman"/>
          <w:b/>
          <w:color w:val="000000"/>
          <w:szCs w:val="24"/>
          <w:u w:val="single"/>
          <w:lang w:eastAsia="it-IT"/>
        </w:rPr>
      </w:pPr>
      <w:r w:rsidRPr="008A3FDE">
        <w:rPr>
          <w:rFonts w:ascii="Arial" w:hAnsi="Arial" w:cs="Times New Roman"/>
          <w:b/>
          <w:color w:val="000000"/>
          <w:szCs w:val="24"/>
          <w:u w:val="single"/>
          <w:lang w:eastAsia="it-IT"/>
        </w:rPr>
        <w:t>SETTEMBRE 2020</w:t>
      </w:r>
    </w:p>
    <w:p w:rsidR="0079226E" w:rsidRPr="0079226E" w:rsidRDefault="0079226E" w:rsidP="0079226E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it-IT"/>
        </w:rPr>
      </w:pPr>
      <w:r w:rsidRPr="0079226E">
        <w:rPr>
          <w:rFonts w:ascii="Arial" w:hAnsi="Arial" w:cs="Times New Roman"/>
          <w:b/>
          <w:color w:val="000000"/>
          <w:szCs w:val="24"/>
          <w:lang w:eastAsia="it-IT"/>
        </w:rPr>
        <w:t>MODULO </w:t>
      </w:r>
    </w:p>
    <w:p w:rsidR="0079226E" w:rsidRPr="0079226E" w:rsidRDefault="006D0794" w:rsidP="0079226E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it-IT"/>
        </w:rPr>
      </w:pPr>
      <w:r>
        <w:rPr>
          <w:rFonts w:ascii="Arial" w:hAnsi="Arial" w:cs="Times New Roman"/>
          <w:b/>
          <w:color w:val="0056D6"/>
          <w:szCs w:val="24"/>
          <w:lang w:eastAsia="it-IT"/>
        </w:rPr>
        <w:t>“</w:t>
      </w:r>
      <w:r w:rsidR="0079226E" w:rsidRPr="0079226E">
        <w:rPr>
          <w:rFonts w:ascii="Arial" w:hAnsi="Arial" w:cs="Times New Roman"/>
          <w:b/>
          <w:color w:val="0056D6"/>
          <w:szCs w:val="24"/>
          <w:lang w:eastAsia="it-IT"/>
        </w:rPr>
        <w:t>Le regole particolari di gestione dei rifiuti ed degli imballaggi</w:t>
      </w:r>
      <w:r>
        <w:rPr>
          <w:rFonts w:ascii="Arial" w:hAnsi="Arial" w:cs="Times New Roman"/>
          <w:b/>
          <w:color w:val="0056D6"/>
          <w:szCs w:val="24"/>
          <w:lang w:eastAsia="it-IT"/>
        </w:rPr>
        <w:t>”</w:t>
      </w:r>
      <w:r w:rsidR="0079226E" w:rsidRPr="0079226E">
        <w:rPr>
          <w:rFonts w:ascii="Arial" w:hAnsi="Arial" w:cs="Times New Roman"/>
          <w:b/>
          <w:color w:val="0056D6"/>
          <w:szCs w:val="24"/>
          <w:lang w:eastAsia="it-IT"/>
        </w:rPr>
        <w:t> </w:t>
      </w:r>
    </w:p>
    <w:p w:rsidR="0079226E" w:rsidRPr="0079226E" w:rsidRDefault="0079226E" w:rsidP="0079226E">
      <w:pPr>
        <w:numPr>
          <w:ilvl w:val="0"/>
          <w:numId w:val="6"/>
        </w:numPr>
        <w:spacing w:after="0"/>
        <w:rPr>
          <w:rFonts w:ascii="Times New Roman" w:hAnsi="Times New Roman"/>
          <w:color w:val="000000"/>
          <w:szCs w:val="24"/>
          <w:lang w:eastAsia="it-IT"/>
        </w:rPr>
      </w:pPr>
      <w:r w:rsidRPr="0079226E">
        <w:rPr>
          <w:rFonts w:ascii="Arial" w:hAnsi="Arial"/>
          <w:color w:val="000000"/>
          <w:szCs w:val="24"/>
          <w:lang w:eastAsia="it-IT"/>
        </w:rPr>
        <w:t>Gestione degli imballaggi:  procedure consortili di esenzione/rimborso e contributo diversificato </w:t>
      </w:r>
    </w:p>
    <w:p w:rsidR="00A80EA8" w:rsidRPr="00A80EA8" w:rsidRDefault="0079226E" w:rsidP="0079226E">
      <w:pPr>
        <w:numPr>
          <w:ilvl w:val="0"/>
          <w:numId w:val="6"/>
        </w:numPr>
        <w:spacing w:after="0"/>
        <w:rPr>
          <w:rFonts w:ascii="Times New Roman" w:hAnsi="Times New Roman"/>
          <w:color w:val="000000"/>
          <w:szCs w:val="24"/>
          <w:lang w:eastAsia="it-IT"/>
        </w:rPr>
      </w:pPr>
      <w:r w:rsidRPr="0079226E">
        <w:rPr>
          <w:rFonts w:ascii="Arial" w:hAnsi="Arial"/>
          <w:color w:val="000000"/>
          <w:szCs w:val="24"/>
          <w:lang w:eastAsia="it-IT"/>
        </w:rPr>
        <w:t>Rifiuti prodotti da fornitori e manutentori e appalti </w:t>
      </w:r>
    </w:p>
    <w:p w:rsidR="0079226E" w:rsidRPr="0079226E" w:rsidRDefault="00A80EA8" w:rsidP="0079226E">
      <w:pPr>
        <w:numPr>
          <w:ilvl w:val="0"/>
          <w:numId w:val="6"/>
        </w:numPr>
        <w:spacing w:after="0"/>
        <w:rPr>
          <w:rFonts w:ascii="Times New Roman" w:hAnsi="Times New Roman"/>
          <w:color w:val="000000"/>
          <w:szCs w:val="24"/>
          <w:lang w:eastAsia="it-IT"/>
        </w:rPr>
      </w:pPr>
      <w:r>
        <w:rPr>
          <w:rFonts w:ascii="Arial" w:hAnsi="Arial"/>
          <w:color w:val="000000"/>
          <w:szCs w:val="24"/>
          <w:lang w:eastAsia="it-IT"/>
        </w:rPr>
        <w:t>Avvio a recupero o smaltimento</w:t>
      </w:r>
      <w:r w:rsidR="001D384A">
        <w:rPr>
          <w:rFonts w:ascii="Arial" w:hAnsi="Arial"/>
          <w:color w:val="000000"/>
          <w:szCs w:val="24"/>
          <w:lang w:eastAsia="it-IT"/>
        </w:rPr>
        <w:t xml:space="preserve"> dei rifiuti</w:t>
      </w:r>
      <w:r>
        <w:rPr>
          <w:rFonts w:ascii="Arial" w:hAnsi="Arial"/>
          <w:color w:val="000000"/>
          <w:szCs w:val="24"/>
          <w:lang w:eastAsia="it-IT"/>
        </w:rPr>
        <w:t>. Il rapporto ed il controllo dei destinatari idonei.</w:t>
      </w:r>
    </w:p>
    <w:p w:rsidR="0079226E" w:rsidRPr="0079226E" w:rsidRDefault="0079226E" w:rsidP="0079226E">
      <w:pPr>
        <w:numPr>
          <w:ilvl w:val="0"/>
          <w:numId w:val="6"/>
        </w:numPr>
        <w:spacing w:after="0"/>
        <w:rPr>
          <w:rFonts w:ascii="Times New Roman" w:hAnsi="Times New Roman"/>
          <w:color w:val="000000"/>
          <w:szCs w:val="24"/>
          <w:lang w:eastAsia="it-IT"/>
        </w:rPr>
      </w:pPr>
      <w:r w:rsidRPr="0079226E">
        <w:rPr>
          <w:rFonts w:ascii="Arial" w:hAnsi="Arial"/>
          <w:color w:val="000000"/>
          <w:szCs w:val="24"/>
          <w:lang w:eastAsia="it-IT"/>
        </w:rPr>
        <w:t>La gestione di particolari tipologie di rifiuti</w:t>
      </w:r>
      <w:r w:rsidR="00A80EA8">
        <w:rPr>
          <w:rFonts w:ascii="Arial" w:hAnsi="Arial"/>
          <w:color w:val="000000"/>
          <w:szCs w:val="24"/>
          <w:lang w:eastAsia="it-IT"/>
        </w:rPr>
        <w:t xml:space="preserve">: </w:t>
      </w:r>
      <w:proofErr w:type="spellStart"/>
      <w:r w:rsidR="00A80EA8">
        <w:rPr>
          <w:rFonts w:ascii="Arial" w:hAnsi="Arial"/>
          <w:color w:val="000000"/>
          <w:szCs w:val="24"/>
          <w:lang w:eastAsia="it-IT"/>
        </w:rPr>
        <w:t>Raee</w:t>
      </w:r>
      <w:proofErr w:type="spellEnd"/>
      <w:r w:rsidR="00A80EA8">
        <w:rPr>
          <w:rFonts w:ascii="Arial" w:hAnsi="Arial"/>
          <w:color w:val="000000"/>
          <w:szCs w:val="24"/>
          <w:lang w:eastAsia="it-IT"/>
        </w:rPr>
        <w:t xml:space="preserve">, pile e batterie, rifiuti sanitari, amianto, pneumatici, rifiuti da manutenzione, rifiuti delle navi </w:t>
      </w:r>
      <w:proofErr w:type="spellStart"/>
      <w:r w:rsidR="00A80EA8">
        <w:rPr>
          <w:rFonts w:ascii="Arial" w:hAnsi="Arial"/>
          <w:color w:val="000000"/>
          <w:szCs w:val="24"/>
          <w:lang w:eastAsia="it-IT"/>
        </w:rPr>
        <w:t>etc</w:t>
      </w:r>
      <w:proofErr w:type="spellEnd"/>
    </w:p>
    <w:p w:rsidR="0079226E" w:rsidRPr="0079226E" w:rsidRDefault="0079226E" w:rsidP="0079226E">
      <w:pPr>
        <w:spacing w:after="0" w:line="240" w:lineRule="auto"/>
        <w:ind w:left="720"/>
        <w:rPr>
          <w:rFonts w:ascii="Times New Roman" w:hAnsi="Times New Roman" w:cs="Times New Roman"/>
          <w:color w:val="000000"/>
          <w:szCs w:val="24"/>
          <w:lang w:eastAsia="it-IT"/>
        </w:rPr>
      </w:pPr>
      <w:r w:rsidRPr="0079226E">
        <w:rPr>
          <w:rFonts w:ascii="Arial" w:hAnsi="Arial" w:cs="Times New Roman"/>
          <w:color w:val="000000"/>
          <w:szCs w:val="24"/>
          <w:lang w:eastAsia="it-IT"/>
        </w:rPr>
        <w:t> </w:t>
      </w:r>
    </w:p>
    <w:p w:rsidR="0079226E" w:rsidRPr="008A3FDE" w:rsidRDefault="0079226E" w:rsidP="0079226E">
      <w:pPr>
        <w:spacing w:after="0" w:line="240" w:lineRule="auto"/>
        <w:jc w:val="center"/>
        <w:rPr>
          <w:rFonts w:ascii="Arial" w:hAnsi="Arial" w:cs="Times New Roman"/>
          <w:b/>
          <w:color w:val="000000"/>
          <w:szCs w:val="24"/>
          <w:u w:val="single"/>
          <w:lang w:eastAsia="it-IT"/>
        </w:rPr>
      </w:pPr>
      <w:r w:rsidRPr="008A3FDE">
        <w:rPr>
          <w:rFonts w:ascii="Arial" w:hAnsi="Arial" w:cs="Times New Roman"/>
          <w:b/>
          <w:color w:val="000000"/>
          <w:szCs w:val="24"/>
          <w:u w:val="single"/>
          <w:lang w:eastAsia="it-IT"/>
        </w:rPr>
        <w:t>OTTOBRE 2020</w:t>
      </w:r>
    </w:p>
    <w:p w:rsidR="0079226E" w:rsidRPr="0079226E" w:rsidRDefault="0079226E" w:rsidP="0079226E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it-IT"/>
        </w:rPr>
      </w:pPr>
      <w:r w:rsidRPr="0079226E">
        <w:rPr>
          <w:rFonts w:ascii="Arial" w:hAnsi="Arial" w:cs="Times New Roman"/>
          <w:b/>
          <w:color w:val="000000"/>
          <w:szCs w:val="24"/>
          <w:lang w:eastAsia="it-IT"/>
        </w:rPr>
        <w:t>MODULO </w:t>
      </w:r>
    </w:p>
    <w:p w:rsidR="0079226E" w:rsidRPr="0079226E" w:rsidRDefault="006D0794" w:rsidP="0079226E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it-IT"/>
        </w:rPr>
      </w:pPr>
      <w:r>
        <w:rPr>
          <w:rFonts w:ascii="Arial" w:hAnsi="Arial" w:cs="Times New Roman"/>
          <w:b/>
          <w:color w:val="0056D6"/>
          <w:szCs w:val="24"/>
          <w:lang w:eastAsia="it-IT"/>
        </w:rPr>
        <w:t xml:space="preserve">“La </w:t>
      </w:r>
      <w:r w:rsidR="0079226E" w:rsidRPr="0079226E">
        <w:rPr>
          <w:rFonts w:ascii="Arial" w:hAnsi="Arial" w:cs="Times New Roman"/>
          <w:b/>
          <w:color w:val="0056D6"/>
          <w:szCs w:val="24"/>
          <w:lang w:eastAsia="it-IT"/>
        </w:rPr>
        <w:t>responsabi</w:t>
      </w:r>
      <w:r>
        <w:rPr>
          <w:rFonts w:ascii="Arial" w:hAnsi="Arial" w:cs="Times New Roman"/>
          <w:b/>
          <w:color w:val="0056D6"/>
          <w:szCs w:val="24"/>
          <w:lang w:eastAsia="it-IT"/>
        </w:rPr>
        <w:t>lità nella gestione dei rifiuti”</w:t>
      </w:r>
      <w:r w:rsidR="0079226E" w:rsidRPr="0079226E">
        <w:rPr>
          <w:rFonts w:ascii="Arial" w:hAnsi="Arial" w:cs="Times New Roman"/>
          <w:b/>
          <w:color w:val="0056D6"/>
          <w:szCs w:val="24"/>
          <w:lang w:eastAsia="it-IT"/>
        </w:rPr>
        <w:t> </w:t>
      </w:r>
    </w:p>
    <w:p w:rsidR="0079226E" w:rsidRPr="0079226E" w:rsidRDefault="0079226E" w:rsidP="0079226E">
      <w:pPr>
        <w:numPr>
          <w:ilvl w:val="0"/>
          <w:numId w:val="7"/>
        </w:numPr>
        <w:spacing w:after="0"/>
        <w:rPr>
          <w:rFonts w:ascii="Times New Roman" w:hAnsi="Times New Roman"/>
          <w:color w:val="000000"/>
          <w:szCs w:val="24"/>
          <w:lang w:eastAsia="it-IT"/>
        </w:rPr>
      </w:pPr>
      <w:r w:rsidRPr="0079226E">
        <w:rPr>
          <w:rFonts w:ascii="Arial" w:hAnsi="Arial"/>
          <w:color w:val="000000"/>
          <w:szCs w:val="24"/>
          <w:lang w:eastAsia="it-IT"/>
        </w:rPr>
        <w:t>La responsabilità nella gestione dei rifiuti </w:t>
      </w:r>
    </w:p>
    <w:p w:rsidR="0079226E" w:rsidRPr="0079226E" w:rsidRDefault="0079226E" w:rsidP="0079226E">
      <w:pPr>
        <w:numPr>
          <w:ilvl w:val="0"/>
          <w:numId w:val="7"/>
        </w:numPr>
        <w:spacing w:after="0"/>
        <w:rPr>
          <w:rFonts w:ascii="Times New Roman" w:hAnsi="Times New Roman"/>
          <w:color w:val="000000"/>
          <w:szCs w:val="24"/>
          <w:lang w:eastAsia="it-IT"/>
        </w:rPr>
      </w:pPr>
      <w:r w:rsidRPr="0079226E">
        <w:rPr>
          <w:rFonts w:ascii="Arial" w:hAnsi="Arial"/>
          <w:color w:val="000000"/>
          <w:szCs w:val="24"/>
          <w:lang w:eastAsia="it-IT"/>
        </w:rPr>
        <w:t>Le deleghe ambientali </w:t>
      </w:r>
    </w:p>
    <w:p w:rsidR="0079226E" w:rsidRPr="0079226E" w:rsidRDefault="0079226E" w:rsidP="0079226E">
      <w:pPr>
        <w:numPr>
          <w:ilvl w:val="0"/>
          <w:numId w:val="7"/>
        </w:numPr>
        <w:spacing w:after="0"/>
        <w:rPr>
          <w:rFonts w:ascii="Times New Roman" w:hAnsi="Times New Roman"/>
          <w:color w:val="000000"/>
          <w:szCs w:val="24"/>
          <w:lang w:eastAsia="it-IT"/>
        </w:rPr>
      </w:pPr>
      <w:r w:rsidRPr="0079226E">
        <w:rPr>
          <w:rFonts w:ascii="Arial" w:hAnsi="Arial"/>
          <w:color w:val="000000"/>
          <w:szCs w:val="24"/>
          <w:lang w:eastAsia="it-IT"/>
        </w:rPr>
        <w:t>Il modello 231 </w:t>
      </w:r>
    </w:p>
    <w:p w:rsidR="0079226E" w:rsidRPr="008A3FDE" w:rsidRDefault="0079226E" w:rsidP="0079226E">
      <w:pPr>
        <w:spacing w:after="0" w:line="240" w:lineRule="auto"/>
        <w:jc w:val="center"/>
        <w:rPr>
          <w:rFonts w:ascii="Arial" w:hAnsi="Arial" w:cs="Times New Roman"/>
          <w:b/>
          <w:color w:val="000000"/>
          <w:szCs w:val="24"/>
          <w:u w:val="single"/>
          <w:lang w:eastAsia="it-IT"/>
        </w:rPr>
      </w:pPr>
      <w:r w:rsidRPr="008A3FDE">
        <w:rPr>
          <w:rFonts w:ascii="Arial" w:hAnsi="Arial" w:cs="Times New Roman"/>
          <w:b/>
          <w:color w:val="000000"/>
          <w:szCs w:val="24"/>
          <w:u w:val="single"/>
          <w:lang w:eastAsia="it-IT"/>
        </w:rPr>
        <w:t>NOVEMBRE 2020</w:t>
      </w:r>
    </w:p>
    <w:p w:rsidR="0079226E" w:rsidRPr="0079226E" w:rsidRDefault="0079226E" w:rsidP="0079226E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it-IT"/>
        </w:rPr>
      </w:pPr>
      <w:r w:rsidRPr="0079226E">
        <w:rPr>
          <w:rFonts w:ascii="Arial" w:hAnsi="Arial" w:cs="Times New Roman"/>
          <w:b/>
          <w:color w:val="000000"/>
          <w:szCs w:val="24"/>
          <w:lang w:eastAsia="it-IT"/>
        </w:rPr>
        <w:t>MODULO </w:t>
      </w:r>
    </w:p>
    <w:p w:rsidR="0079226E" w:rsidRPr="0079226E" w:rsidRDefault="006D0794" w:rsidP="0079226E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it-IT"/>
        </w:rPr>
      </w:pPr>
      <w:r>
        <w:rPr>
          <w:rFonts w:ascii="Arial" w:hAnsi="Arial" w:cs="Times New Roman"/>
          <w:b/>
          <w:color w:val="0056D6"/>
          <w:szCs w:val="24"/>
          <w:lang w:eastAsia="it-IT"/>
        </w:rPr>
        <w:t>“</w:t>
      </w:r>
      <w:r w:rsidR="0079226E" w:rsidRPr="0079226E">
        <w:rPr>
          <w:rFonts w:ascii="Arial" w:hAnsi="Arial" w:cs="Times New Roman"/>
          <w:b/>
          <w:color w:val="0056D6"/>
          <w:szCs w:val="24"/>
          <w:lang w:eastAsia="it-IT"/>
        </w:rPr>
        <w:t>Aggiornamento sugli adempimenti di gestione rifiuti e l'attuazione del pacchetto economia circolare</w:t>
      </w:r>
      <w:r>
        <w:rPr>
          <w:rFonts w:ascii="Arial" w:hAnsi="Arial" w:cs="Times New Roman"/>
          <w:b/>
          <w:color w:val="0056D6"/>
          <w:szCs w:val="24"/>
          <w:lang w:eastAsia="it-IT"/>
        </w:rPr>
        <w:t>”</w:t>
      </w:r>
      <w:r w:rsidR="0079226E" w:rsidRPr="0079226E">
        <w:rPr>
          <w:rFonts w:ascii="Arial" w:hAnsi="Arial" w:cs="Times New Roman"/>
          <w:b/>
          <w:color w:val="0056D6"/>
          <w:szCs w:val="24"/>
          <w:lang w:eastAsia="it-IT"/>
        </w:rPr>
        <w:t> </w:t>
      </w:r>
    </w:p>
    <w:p w:rsidR="0079226E" w:rsidRPr="0079226E" w:rsidRDefault="0079226E" w:rsidP="0079226E">
      <w:pPr>
        <w:numPr>
          <w:ilvl w:val="0"/>
          <w:numId w:val="8"/>
        </w:numPr>
        <w:spacing w:after="0"/>
        <w:rPr>
          <w:rFonts w:ascii="Times New Roman" w:hAnsi="Times New Roman"/>
          <w:color w:val="000000"/>
          <w:szCs w:val="24"/>
          <w:lang w:eastAsia="it-IT"/>
        </w:rPr>
      </w:pPr>
      <w:r w:rsidRPr="0079226E">
        <w:rPr>
          <w:rFonts w:ascii="Arial" w:hAnsi="Arial"/>
          <w:color w:val="000000"/>
          <w:szCs w:val="24"/>
          <w:lang w:eastAsia="it-IT"/>
        </w:rPr>
        <w:t>Riforma della tracciabilità post SISTRI: REN, FIR e registri elettronici. </w:t>
      </w:r>
    </w:p>
    <w:p w:rsidR="0079226E" w:rsidRPr="0079226E" w:rsidRDefault="0079226E" w:rsidP="0079226E">
      <w:pPr>
        <w:numPr>
          <w:ilvl w:val="0"/>
          <w:numId w:val="8"/>
        </w:numPr>
        <w:spacing w:after="0"/>
        <w:rPr>
          <w:rFonts w:ascii="Times New Roman" w:hAnsi="Times New Roman"/>
          <w:color w:val="000000"/>
          <w:szCs w:val="24"/>
          <w:lang w:eastAsia="it-IT"/>
        </w:rPr>
      </w:pPr>
      <w:r w:rsidRPr="0079226E">
        <w:rPr>
          <w:rFonts w:ascii="Arial" w:hAnsi="Arial"/>
          <w:color w:val="000000"/>
          <w:szCs w:val="24"/>
          <w:lang w:eastAsia="it-IT"/>
        </w:rPr>
        <w:t xml:space="preserve">Le Direttive </w:t>
      </w:r>
      <w:proofErr w:type="spellStart"/>
      <w:r w:rsidRPr="0079226E">
        <w:rPr>
          <w:rFonts w:ascii="Arial" w:hAnsi="Arial"/>
          <w:color w:val="000000"/>
          <w:szCs w:val="24"/>
          <w:lang w:eastAsia="it-IT"/>
        </w:rPr>
        <w:t>Circular</w:t>
      </w:r>
      <w:proofErr w:type="spellEnd"/>
      <w:r w:rsidRPr="0079226E">
        <w:rPr>
          <w:rFonts w:ascii="Arial" w:hAnsi="Arial"/>
          <w:color w:val="000000"/>
          <w:szCs w:val="24"/>
          <w:lang w:eastAsia="it-IT"/>
        </w:rPr>
        <w:t xml:space="preserve"> Economy relative alla gestione rifiuti ed imballaggi: le principali novità in arrivo ed anticipazioni per le novità 2021</w:t>
      </w:r>
    </w:p>
    <w:p w:rsidR="00C602BE" w:rsidRPr="002A2387" w:rsidRDefault="0079226E" w:rsidP="002A2387">
      <w:pPr>
        <w:numPr>
          <w:ilvl w:val="0"/>
          <w:numId w:val="8"/>
        </w:numPr>
        <w:spacing w:after="0"/>
        <w:rPr>
          <w:rFonts w:ascii="Times New Roman" w:hAnsi="Times New Roman"/>
          <w:color w:val="000000"/>
          <w:szCs w:val="24"/>
          <w:lang w:eastAsia="it-IT"/>
        </w:rPr>
      </w:pPr>
      <w:r w:rsidRPr="0079226E">
        <w:rPr>
          <w:rFonts w:ascii="Arial" w:hAnsi="Arial"/>
          <w:color w:val="000000"/>
          <w:szCs w:val="24"/>
          <w:lang w:eastAsia="it-IT"/>
        </w:rPr>
        <w:t>I CAM d’interesse per le imprese negli appalti pubblici </w:t>
      </w:r>
    </w:p>
    <w:sectPr w:rsidR="00C602BE" w:rsidRPr="002A2387" w:rsidSect="00491C0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6A" w:rsidRDefault="00D4456A">
      <w:pPr>
        <w:spacing w:after="0" w:line="240" w:lineRule="auto"/>
      </w:pPr>
      <w:r>
        <w:separator/>
      </w:r>
    </w:p>
  </w:endnote>
  <w:endnote w:type="continuationSeparator" w:id="0">
    <w:p w:rsidR="00D4456A" w:rsidRDefault="00D4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61" w:rsidRPr="00F2546E" w:rsidRDefault="00806561" w:rsidP="00C81792">
    <w:pPr>
      <w:pStyle w:val="Testonormale"/>
      <w:rPr>
        <w:rFonts w:ascii="Tahoma" w:hAnsi="Tahoma" w:cs="Tahoma"/>
        <w:color w:val="000000"/>
        <w:sz w:val="18"/>
        <w:szCs w:val="21"/>
      </w:rPr>
    </w:pPr>
    <w:r>
      <w:rPr>
        <w:rFonts w:ascii="Tahoma" w:hAnsi="Tahoma" w:cs="Tahoma"/>
        <w:color w:val="000000"/>
        <w:sz w:val="18"/>
        <w:szCs w:val="21"/>
      </w:rPr>
      <w:t>LA PARTECIPAZIONE E’ GRATUITA.</w:t>
    </w:r>
  </w:p>
  <w:p w:rsidR="00806561" w:rsidRDefault="00806561" w:rsidP="00C81792">
    <w:pPr>
      <w:pStyle w:val="Testonormale"/>
      <w:jc w:val="both"/>
      <w:rPr>
        <w:rFonts w:ascii="Tahoma" w:hAnsi="Tahoma" w:cs="Tahoma"/>
        <w:color w:val="000000"/>
        <w:sz w:val="18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6A" w:rsidRDefault="00D4456A">
      <w:pPr>
        <w:spacing w:after="0" w:line="240" w:lineRule="auto"/>
      </w:pPr>
      <w:r>
        <w:separator/>
      </w:r>
    </w:p>
  </w:footnote>
  <w:footnote w:type="continuationSeparator" w:id="0">
    <w:p w:rsidR="00D4456A" w:rsidRDefault="00D4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61" w:rsidRDefault="00806561">
    <w:pPr>
      <w:pStyle w:val="Intestazione"/>
      <w:rPr>
        <w:noProof/>
        <w:lang w:eastAsia="it-IT"/>
      </w:rPr>
    </w:pPr>
    <w:r>
      <w:rPr>
        <w:noProof/>
        <w:sz w:val="28"/>
        <w:lang w:eastAsia="it-IT"/>
      </w:rPr>
      <w:drawing>
        <wp:anchor distT="0" distB="0" distL="114300" distR="114300" simplePos="0" relativeHeight="251660288" behindDoc="0" locked="0" layoutInCell="1" allowOverlap="1" wp14:anchorId="01BA9E89" wp14:editId="6F60A211">
          <wp:simplePos x="0" y="0"/>
          <wp:positionH relativeFrom="column">
            <wp:posOffset>3771900</wp:posOffset>
          </wp:positionH>
          <wp:positionV relativeFrom="paragraph">
            <wp:posOffset>-121285</wp:posOffset>
          </wp:positionV>
          <wp:extent cx="2108200" cy="571500"/>
          <wp:effectExtent l="25400" t="0" r="0" b="0"/>
          <wp:wrapSquare wrapText="bothSides"/>
          <wp:docPr id="7" name="Immagine 7" descr="NUOVO LOGO CONAI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CONAI 20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2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8C1">
      <w:rPr>
        <w:noProof/>
        <w:lang w:eastAsia="it-IT"/>
      </w:rPr>
      <w:drawing>
        <wp:inline distT="0" distB="0" distL="0" distR="0" wp14:anchorId="0BA2F314">
          <wp:extent cx="1840865" cy="7924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  <w:r>
      <w:rPr>
        <w:rFonts w:asciiTheme="majorHAnsi" w:hAnsiTheme="majorHAnsi"/>
        <w:b/>
        <w:color w:val="000000"/>
        <w:sz w:val="28"/>
        <w:szCs w:val="28"/>
        <w:lang w:eastAsia="it-IT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79B"/>
    <w:multiLevelType w:val="multilevel"/>
    <w:tmpl w:val="B1FA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90993"/>
    <w:multiLevelType w:val="multilevel"/>
    <w:tmpl w:val="B1FA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A7556"/>
    <w:multiLevelType w:val="multilevel"/>
    <w:tmpl w:val="B1FA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46A88"/>
    <w:multiLevelType w:val="multilevel"/>
    <w:tmpl w:val="B1FA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B525B"/>
    <w:multiLevelType w:val="hybridMultilevel"/>
    <w:tmpl w:val="6106B5D8"/>
    <w:lvl w:ilvl="0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5">
    <w:nsid w:val="4C6F05B9"/>
    <w:multiLevelType w:val="multilevel"/>
    <w:tmpl w:val="B1FA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723FE"/>
    <w:multiLevelType w:val="hybridMultilevel"/>
    <w:tmpl w:val="EA485340"/>
    <w:lvl w:ilvl="0" w:tplc="0410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6DFB0B22"/>
    <w:multiLevelType w:val="multilevel"/>
    <w:tmpl w:val="B1FA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E7CC5"/>
    <w:multiLevelType w:val="hybridMultilevel"/>
    <w:tmpl w:val="AA96E43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Rosaria Zappile">
    <w15:presenceInfo w15:providerId="AD" w15:userId="S-1-5-21-4237639347-2288111066-373858289-1171"/>
  </w15:person>
  <w15:person w15:author="Annamaria Laurenzano">
    <w15:presenceInfo w15:providerId="AD" w15:userId="S-1-5-21-4237639347-2288111066-373858289-1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AE"/>
    <w:rsid w:val="00026916"/>
    <w:rsid w:val="00032965"/>
    <w:rsid w:val="000369ED"/>
    <w:rsid w:val="00047B09"/>
    <w:rsid w:val="0009358D"/>
    <w:rsid w:val="000938C1"/>
    <w:rsid w:val="000E746C"/>
    <w:rsid w:val="00123FA0"/>
    <w:rsid w:val="00127024"/>
    <w:rsid w:val="0013336C"/>
    <w:rsid w:val="00150706"/>
    <w:rsid w:val="00160C0C"/>
    <w:rsid w:val="001B3550"/>
    <w:rsid w:val="001D384A"/>
    <w:rsid w:val="001E61AE"/>
    <w:rsid w:val="0022285E"/>
    <w:rsid w:val="00242C21"/>
    <w:rsid w:val="00273602"/>
    <w:rsid w:val="002A2387"/>
    <w:rsid w:val="002A52CB"/>
    <w:rsid w:val="002B75F0"/>
    <w:rsid w:val="002D20DF"/>
    <w:rsid w:val="002E7857"/>
    <w:rsid w:val="00300FE1"/>
    <w:rsid w:val="003134B7"/>
    <w:rsid w:val="00321A47"/>
    <w:rsid w:val="00330CD9"/>
    <w:rsid w:val="00366005"/>
    <w:rsid w:val="00367F05"/>
    <w:rsid w:val="00381C10"/>
    <w:rsid w:val="003C1612"/>
    <w:rsid w:val="003C1CB5"/>
    <w:rsid w:val="003D3C36"/>
    <w:rsid w:val="003D6AD5"/>
    <w:rsid w:val="003E0B20"/>
    <w:rsid w:val="003E602B"/>
    <w:rsid w:val="00411E83"/>
    <w:rsid w:val="004125FF"/>
    <w:rsid w:val="00413361"/>
    <w:rsid w:val="00435F47"/>
    <w:rsid w:val="004416DD"/>
    <w:rsid w:val="00442EE9"/>
    <w:rsid w:val="0047254B"/>
    <w:rsid w:val="004814B8"/>
    <w:rsid w:val="00491C06"/>
    <w:rsid w:val="004C3063"/>
    <w:rsid w:val="00511058"/>
    <w:rsid w:val="005620A5"/>
    <w:rsid w:val="00594A21"/>
    <w:rsid w:val="00595DF7"/>
    <w:rsid w:val="00596527"/>
    <w:rsid w:val="005A662E"/>
    <w:rsid w:val="005B40B8"/>
    <w:rsid w:val="005C5513"/>
    <w:rsid w:val="005E2B65"/>
    <w:rsid w:val="005E7CEE"/>
    <w:rsid w:val="00611345"/>
    <w:rsid w:val="0061335B"/>
    <w:rsid w:val="00624B56"/>
    <w:rsid w:val="00655653"/>
    <w:rsid w:val="00694691"/>
    <w:rsid w:val="006A6CCC"/>
    <w:rsid w:val="006D0794"/>
    <w:rsid w:val="006E1295"/>
    <w:rsid w:val="00766732"/>
    <w:rsid w:val="0079226E"/>
    <w:rsid w:val="007B73BD"/>
    <w:rsid w:val="007F11B5"/>
    <w:rsid w:val="00806561"/>
    <w:rsid w:val="00845AD9"/>
    <w:rsid w:val="0084780F"/>
    <w:rsid w:val="008A3FDE"/>
    <w:rsid w:val="008C77A9"/>
    <w:rsid w:val="008D1544"/>
    <w:rsid w:val="008E3C52"/>
    <w:rsid w:val="008F6CA1"/>
    <w:rsid w:val="009737EE"/>
    <w:rsid w:val="009A00BC"/>
    <w:rsid w:val="00A13B1D"/>
    <w:rsid w:val="00A51AF3"/>
    <w:rsid w:val="00A6093D"/>
    <w:rsid w:val="00A80EA8"/>
    <w:rsid w:val="00A86A44"/>
    <w:rsid w:val="00A93246"/>
    <w:rsid w:val="00AA2C0F"/>
    <w:rsid w:val="00B008E1"/>
    <w:rsid w:val="00BB3F53"/>
    <w:rsid w:val="00BD386F"/>
    <w:rsid w:val="00C048DE"/>
    <w:rsid w:val="00C05FEB"/>
    <w:rsid w:val="00C25791"/>
    <w:rsid w:val="00C53409"/>
    <w:rsid w:val="00C602BE"/>
    <w:rsid w:val="00C81792"/>
    <w:rsid w:val="00C91CAD"/>
    <w:rsid w:val="00C97B5A"/>
    <w:rsid w:val="00CD0F59"/>
    <w:rsid w:val="00D265B1"/>
    <w:rsid w:val="00D4350E"/>
    <w:rsid w:val="00D4456A"/>
    <w:rsid w:val="00D50EF0"/>
    <w:rsid w:val="00D75B43"/>
    <w:rsid w:val="00D854AC"/>
    <w:rsid w:val="00D90A83"/>
    <w:rsid w:val="00D939A7"/>
    <w:rsid w:val="00DC61BD"/>
    <w:rsid w:val="00DD6CB0"/>
    <w:rsid w:val="00DE6E98"/>
    <w:rsid w:val="00DE7111"/>
    <w:rsid w:val="00E107D4"/>
    <w:rsid w:val="00E67390"/>
    <w:rsid w:val="00E826F1"/>
    <w:rsid w:val="00E833D6"/>
    <w:rsid w:val="00E8730A"/>
    <w:rsid w:val="00EC05E3"/>
    <w:rsid w:val="00EC3515"/>
    <w:rsid w:val="00ED5CD1"/>
    <w:rsid w:val="00EE72CA"/>
    <w:rsid w:val="00F06FB9"/>
    <w:rsid w:val="00F64BF1"/>
    <w:rsid w:val="00F94E93"/>
    <w:rsid w:val="00FA6865"/>
    <w:rsid w:val="00FB63CF"/>
    <w:rsid w:val="00FB674B"/>
    <w:rsid w:val="00FC624C"/>
    <w:rsid w:val="00FD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491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00BC"/>
    <w:pPr>
      <w:tabs>
        <w:tab w:val="center" w:pos="4819"/>
        <w:tab w:val="right" w:pos="9638"/>
      </w:tabs>
      <w:spacing w:after="0" w:line="240" w:lineRule="auto"/>
    </w:pPr>
    <w:rPr>
      <w:rFonts w:ascii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0BC"/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9A00B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66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0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3C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3CF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C81792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81792"/>
    <w:pPr>
      <w:spacing w:after="0" w:line="240" w:lineRule="auto"/>
    </w:pPr>
    <w:rPr>
      <w:rFonts w:ascii="Courier New" w:eastAsia="Calibri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792"/>
    <w:rPr>
      <w:rFonts w:ascii="Courier New" w:eastAsia="Calibri" w:hAnsi="Courier New" w:cs="Courier New"/>
    </w:rPr>
  </w:style>
  <w:style w:type="character" w:styleId="Collegamentovisitato">
    <w:name w:val="FollowedHyperlink"/>
    <w:basedOn w:val="Carpredefinitoparagrafo"/>
    <w:rsid w:val="003C1CB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594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491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00BC"/>
    <w:pPr>
      <w:tabs>
        <w:tab w:val="center" w:pos="4819"/>
        <w:tab w:val="right" w:pos="9638"/>
      </w:tabs>
      <w:spacing w:after="0" w:line="240" w:lineRule="auto"/>
    </w:pPr>
    <w:rPr>
      <w:rFonts w:ascii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0BC"/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9A00B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66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0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3C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3CF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C81792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81792"/>
    <w:pPr>
      <w:spacing w:after="0" w:line="240" w:lineRule="auto"/>
    </w:pPr>
    <w:rPr>
      <w:rFonts w:ascii="Courier New" w:eastAsia="Calibri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792"/>
    <w:rPr>
      <w:rFonts w:ascii="Courier New" w:eastAsia="Calibri" w:hAnsi="Courier New" w:cs="Courier New"/>
    </w:rPr>
  </w:style>
  <w:style w:type="character" w:styleId="Collegamentovisitato">
    <w:name w:val="FollowedHyperlink"/>
    <w:basedOn w:val="Carpredefinitoparagrafo"/>
    <w:rsid w:val="003C1CB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5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288B3-D075-4A59-AA3D-7A92BA52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Zappile</dc:creator>
  <cp:lastModifiedBy>Mazzeo Francesco</cp:lastModifiedBy>
  <cp:revision>2</cp:revision>
  <cp:lastPrinted>2018-09-20T16:06:00Z</cp:lastPrinted>
  <dcterms:created xsi:type="dcterms:W3CDTF">2020-08-24T11:11:00Z</dcterms:created>
  <dcterms:modified xsi:type="dcterms:W3CDTF">2020-08-24T11:11:00Z</dcterms:modified>
</cp:coreProperties>
</file>