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F" w:rsidRPr="003202D8" w:rsidRDefault="0081515F" w:rsidP="0081515F">
      <w:pPr>
        <w:pStyle w:val="Default"/>
        <w:jc w:val="right"/>
        <w:rPr>
          <w:rFonts w:ascii="Arial" w:hAnsi="Arial" w:cs="Arial"/>
          <w:color w:val="auto"/>
          <w:sz w:val="20"/>
          <w:szCs w:val="20"/>
        </w:rPr>
      </w:pPr>
      <w:bookmarkStart w:id="0" w:name="_GoBack"/>
      <w:bookmarkEnd w:id="0"/>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1"/>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w:t>
            </w:r>
            <w:proofErr w:type="spellStart"/>
            <w:r w:rsidRPr="00527030">
              <w:rPr>
                <w:rFonts w:ascii="Arial" w:hAnsi="Arial" w:cs="Arial"/>
                <w:sz w:val="20"/>
                <w:szCs w:val="20"/>
              </w:rPr>
              <w:t>Prov</w:t>
            </w:r>
            <w:proofErr w:type="spellEnd"/>
            <w:r w:rsidRPr="00527030">
              <w:rPr>
                <w:rFonts w:ascii="Arial" w:hAnsi="Arial" w:cs="Arial"/>
                <w:sz w:val="20"/>
                <w:szCs w:val="20"/>
              </w:rPr>
              <w:t>: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lastRenderedPageBreak/>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lastRenderedPageBreak/>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B0199">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201197" w:rsidP="00244B29">
            <w:pPr>
              <w:pStyle w:val="Default"/>
              <w:spacing w:before="360" w:after="240"/>
              <w:jc w:val="both"/>
            </w:pPr>
            <w:r w:rsidRPr="00201197">
              <w:rPr>
                <w:rFonts w:ascii="Arial" w:hAnsi="Arial" w:cs="Arial"/>
                <w:bCs/>
                <w:sz w:val="20"/>
                <w:szCs w:val="20"/>
              </w:rPr>
              <w:lastRenderedPageBreak/>
              <w:t>16.B:</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r w:rsidRPr="00941FD1">
              <w:rPr>
                <w:rFonts w:ascii="Arial" w:hAnsi="Arial" w:cs="Arial"/>
                <w:sz w:val="20"/>
                <w:szCs w:val="20"/>
              </w:rPr>
              <w:t>minimis</w:t>
            </w:r>
            <w:proofErr w:type="spell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lastRenderedPageBreak/>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rsidTr="001B0199">
        <w:trPr>
          <w:trHeight w:val="10812"/>
        </w:trPr>
        <w:tc>
          <w:tcPr>
            <w:tcW w:w="10910" w:type="dxa"/>
          </w:tcPr>
          <w:p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rsidR="001B0199" w:rsidRPr="00CC74DD" w:rsidRDefault="001B0199" w:rsidP="001B0199">
            <w:pPr>
              <w:widowControl w:val="0"/>
              <w:numPr>
                <w:ilvl w:val="0"/>
                <w:numId w:val="42"/>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rsidR="001B0199" w:rsidRPr="00CC74DD" w:rsidRDefault="001B0199" w:rsidP="001B0199">
            <w:pPr>
              <w:widowControl w:val="0"/>
              <w:numPr>
                <w:ilvl w:val="1"/>
                <w:numId w:val="42"/>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rsidR="001B0199" w:rsidRPr="00CC74DD" w:rsidRDefault="001B0199" w:rsidP="001B0199">
            <w:pPr>
              <w:widowControl w:val="0"/>
              <w:numPr>
                <w:ilvl w:val="1"/>
                <w:numId w:val="42"/>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rsidR="001B0199" w:rsidRPr="00CC74DD" w:rsidRDefault="001B0199" w:rsidP="001B0199">
            <w:pPr>
              <w:widowControl w:val="0"/>
              <w:numPr>
                <w:ilvl w:val="1"/>
                <w:numId w:val="42"/>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rsidR="001B0199" w:rsidRPr="00CC74DD" w:rsidRDefault="001B0199" w:rsidP="001B0199">
            <w:pPr>
              <w:widowControl w:val="0"/>
              <w:numPr>
                <w:ilvl w:val="1"/>
                <w:numId w:val="42"/>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rsidR="001B0199" w:rsidRPr="00CC74DD" w:rsidRDefault="001B0199" w:rsidP="001B0199">
            <w:pPr>
              <w:widowControl w:val="0"/>
              <w:numPr>
                <w:ilvl w:val="2"/>
                <w:numId w:val="42"/>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rsidR="001B0199" w:rsidRPr="00CC74DD" w:rsidRDefault="001B0199" w:rsidP="001B0199">
            <w:pPr>
              <w:widowControl w:val="0"/>
              <w:numPr>
                <w:ilvl w:val="2"/>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2"/>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rsidR="001B0199" w:rsidRPr="00CC74DD" w:rsidRDefault="001B0199" w:rsidP="001B0199">
            <w:pPr>
              <w:widowControl w:val="0"/>
              <w:numPr>
                <w:ilvl w:val="1"/>
                <w:numId w:val="42"/>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rsidR="001B0199" w:rsidRPr="00CC74DD" w:rsidRDefault="001B0199" w:rsidP="001B0199">
            <w:pPr>
              <w:widowControl w:val="0"/>
              <w:numPr>
                <w:ilvl w:val="0"/>
                <w:numId w:val="42"/>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rsidR="001B0199" w:rsidRPr="00CC74DD" w:rsidRDefault="001B0199" w:rsidP="001B0199">
            <w:pPr>
              <w:widowControl w:val="0"/>
              <w:numPr>
                <w:ilvl w:val="0"/>
                <w:numId w:val="42"/>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rsidR="001B0199" w:rsidRPr="00CC74DD" w:rsidRDefault="001B0199" w:rsidP="001B0199">
            <w:pPr>
              <w:widowControl w:val="0"/>
              <w:numPr>
                <w:ilvl w:val="0"/>
                <w:numId w:val="42"/>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rsidR="001B0199" w:rsidRDefault="001B0199" w:rsidP="001B0199">
            <w:pPr>
              <w:widowControl w:val="0"/>
              <w:numPr>
                <w:ilvl w:val="0"/>
                <w:numId w:val="42"/>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rsidR="001B0199" w:rsidRPr="001A5F94" w:rsidRDefault="001B0199" w:rsidP="001B0199">
            <w:pPr>
              <w:numPr>
                <w:ilvl w:val="0"/>
                <w:numId w:val="42"/>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1B0199" w:rsidRDefault="001B0199" w:rsidP="001B0199">
            <w:pPr>
              <w:numPr>
                <w:ilvl w:val="1"/>
                <w:numId w:val="42"/>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rsidR="001B0199" w:rsidRPr="001A5F94" w:rsidRDefault="001B0199" w:rsidP="001B0199">
            <w:pPr>
              <w:numPr>
                <w:ilvl w:val="1"/>
                <w:numId w:val="42"/>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rsidR="001B0199" w:rsidRPr="00380B9E" w:rsidRDefault="001B0199" w:rsidP="001B0199">
            <w:pPr>
              <w:widowControl w:val="0"/>
              <w:numPr>
                <w:ilvl w:val="0"/>
                <w:numId w:val="42"/>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rsidR="001B0199" w:rsidRDefault="001B0199" w:rsidP="001B0199">
            <w:pPr>
              <w:widowControl w:val="0"/>
              <w:numPr>
                <w:ilvl w:val="0"/>
                <w:numId w:val="42"/>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rsidR="001B0199" w:rsidRDefault="001B0199" w:rsidP="001B0199">
            <w:pPr>
              <w:pStyle w:val="Paragrafoelenco"/>
              <w:widowControl w:val="0"/>
              <w:numPr>
                <w:ilvl w:val="0"/>
                <w:numId w:val="42"/>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rsidR="001B0199" w:rsidRPr="00380B9E" w:rsidRDefault="001B0199" w:rsidP="001B0199">
            <w:pPr>
              <w:pStyle w:val="Paragrafoelenco"/>
              <w:widowControl w:val="0"/>
              <w:numPr>
                <w:ilvl w:val="0"/>
                <w:numId w:val="42"/>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5"/>
            </w:r>
            <w:r w:rsidRPr="00380B9E">
              <w:rPr>
                <w:rFonts w:ascii="Arial" w:eastAsia="Arial" w:hAnsi="Arial" w:cs="Arial"/>
                <w:sz w:val="20"/>
                <w:lang w:val="it-IT" w:eastAsia="it-IT" w:bidi="it-IT"/>
              </w:rPr>
              <w:t>;</w:t>
            </w:r>
          </w:p>
          <w:p w:rsidR="001B0199" w:rsidRPr="00380B9E" w:rsidRDefault="001B0199" w:rsidP="001B0199">
            <w:pPr>
              <w:pStyle w:val="Paragrafoelenco"/>
              <w:widowControl w:val="0"/>
              <w:numPr>
                <w:ilvl w:val="0"/>
                <w:numId w:val="42"/>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rsidR="001B0199" w:rsidRPr="00380B9E" w:rsidRDefault="001B0199" w:rsidP="001B0199">
            <w:pPr>
              <w:pStyle w:val="Paragrafoelenco"/>
              <w:widowControl w:val="0"/>
              <w:numPr>
                <w:ilvl w:val="0"/>
                <w:numId w:val="42"/>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rsidR="001B0199" w:rsidRDefault="001B0199" w:rsidP="001B0199">
            <w:pPr>
              <w:pStyle w:val="Corpotesto"/>
              <w:spacing w:before="11"/>
              <w:rPr>
                <w:sz w:val="19"/>
              </w:rPr>
            </w:pPr>
          </w:p>
          <w:p w:rsidR="001B0199" w:rsidRDefault="001B0199" w:rsidP="001B0199">
            <w:pPr>
              <w:pStyle w:val="Titolo2"/>
              <w:spacing w:before="0"/>
              <w:ind w:left="1956" w:right="1880"/>
              <w:jc w:val="center"/>
            </w:pPr>
            <w:r>
              <w:t>DICHIARA:</w:t>
            </w:r>
          </w:p>
          <w:p w:rsidR="001B0199" w:rsidRDefault="001B0199" w:rsidP="001B0199">
            <w:pPr>
              <w:pStyle w:val="Corpotesto"/>
              <w:spacing w:before="6"/>
              <w:rPr>
                <w:b/>
              </w:rPr>
            </w:pPr>
          </w:p>
          <w:p w:rsidR="001B0199" w:rsidRPr="00380B9E" w:rsidRDefault="001B0199" w:rsidP="001B0199">
            <w:pPr>
              <w:pStyle w:val="Paragrafoelenco"/>
              <w:widowControl w:val="0"/>
              <w:numPr>
                <w:ilvl w:val="0"/>
                <w:numId w:val="42"/>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rsidR="0081515F" w:rsidRPr="006E06AE" w:rsidRDefault="0081515F" w:rsidP="0081515F">
      <w:pPr>
        <w:pStyle w:val="Default"/>
      </w:pPr>
    </w:p>
    <w:p w:rsidR="0081515F" w:rsidRDefault="0081515F" w:rsidP="0081515F">
      <w:pPr>
        <w:pStyle w:val="Default"/>
      </w:pPr>
    </w:p>
    <w:p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rsidTr="001B0199">
        <w:trPr>
          <w:trHeight w:val="11096"/>
        </w:trPr>
        <w:tc>
          <w:tcPr>
            <w:tcW w:w="1087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xml:space="preserv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xml:space="preserve">, ai fini della valutazione della Garanzia CDP-CCS, di impegnarsi pertanto a </w:t>
            </w:r>
            <w:r w:rsidRPr="006E06AE">
              <w:rPr>
                <w:rFonts w:ascii="Arial" w:hAnsi="Arial" w:cs="Arial"/>
                <w:sz w:val="20"/>
                <w:szCs w:val="20"/>
              </w:rPr>
              <w:lastRenderedPageBreak/>
              <w:t>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5"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6"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7"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xml:space="preserve">* le condizioni di cui al punto ii), lettere b) e c), non trovano applicazione nel caso in cui il Soggetto beneficiario </w:t>
            </w:r>
            <w:r w:rsidRPr="006E06AE">
              <w:rPr>
                <w:rFonts w:ascii="Arial" w:hAnsi="Arial" w:cs="Arial"/>
                <w:iCs/>
                <w:sz w:val="20"/>
                <w:szCs w:val="20"/>
              </w:rPr>
              <w:lastRenderedPageBreak/>
              <w:t>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lastRenderedPageBreak/>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w:t>
            </w:r>
            <w:r w:rsidRPr="006E06AE">
              <w:rPr>
                <w:rFonts w:ascii="Arial" w:hAnsi="Arial" w:cs="Arial"/>
                <w:color w:val="000000"/>
                <w:sz w:val="20"/>
                <w:szCs w:val="20"/>
              </w:rPr>
              <w:lastRenderedPageBreak/>
              <w:t>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 xml:space="preserve">L’impresa richiedente è considerata autonoma nel caso in cui il capitale dell’impresa stessa sia disperso in modo tale che </w:t>
            </w:r>
            <w:r w:rsidRPr="006E06AE">
              <w:rPr>
                <w:rFonts w:ascii="Arial" w:hAnsi="Arial" w:cs="Arial"/>
                <w:sz w:val="20"/>
                <w:szCs w:val="20"/>
              </w:rPr>
              <w:lastRenderedPageBreak/>
              <w:t>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28"/>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bottom"/>
                  <w:hideMark/>
                </w:tcPr>
                <w:p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521B3B">
              <w:trPr>
                <w:trHeight w:val="20"/>
              </w:trPr>
              <w:tc>
                <w:tcPr>
                  <w:tcW w:w="130" w:type="pct"/>
                  <w:tcBorders>
                    <w:top w:val="nil"/>
                    <w:left w:val="nil"/>
                    <w:bottom w:val="nil"/>
                    <w:right w:val="nil"/>
                  </w:tcBorders>
                  <w:shd w:val="clear" w:color="auto" w:fill="auto"/>
                  <w:noWrap/>
                  <w:vAlign w:val="center"/>
                </w:tcPr>
                <w:p w:rsidR="001643A9" w:rsidRPr="006E06AE" w:rsidRDefault="001643A9" w:rsidP="001643A9">
                  <w:pPr>
                    <w:spacing w:after="0" w:line="240" w:lineRule="auto"/>
                    <w:jc w:val="right"/>
                    <w:rPr>
                      <w:color w:val="000000"/>
                      <w:sz w:val="20"/>
                      <w:szCs w:val="20"/>
                    </w:rPr>
                  </w:pPr>
                </w:p>
              </w:tc>
              <w:tc>
                <w:tcPr>
                  <w:tcW w:w="478" w:type="pct"/>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477" w:type="pct"/>
                  <w:gridSpan w:val="3"/>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504" w:type="pct"/>
                  <w:gridSpan w:val="2"/>
                  <w:tcBorders>
                    <w:right w:val="single" w:sz="4" w:space="0" w:color="auto"/>
                  </w:tcBorders>
                  <w:vAlign w:val="bottom"/>
                </w:tcPr>
                <w:p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rsidR="001643A9" w:rsidRPr="006E06AE" w:rsidRDefault="001643A9" w:rsidP="001643A9">
                  <w:pPr>
                    <w:spacing w:after="160" w:line="259" w:lineRule="auto"/>
                  </w:pPr>
                </w:p>
              </w:tc>
              <w:tc>
                <w:tcPr>
                  <w:tcW w:w="573" w:type="pct"/>
                  <w:gridSpan w:val="3"/>
                  <w:tcBorders>
                    <w:left w:val="single" w:sz="4" w:space="0" w:color="auto"/>
                  </w:tcBorders>
                  <w:vAlign w:val="center"/>
                </w:tcPr>
                <w:p w:rsidR="001643A9" w:rsidRPr="006E06AE" w:rsidRDefault="001643A9" w:rsidP="001643A9">
                  <w:pPr>
                    <w:spacing w:after="160" w:line="259" w:lineRule="auto"/>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58532D">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 xml:space="preserve">Mediocredito Centrale S.p.A. Società con socio unico, </w:t>
            </w:r>
            <w:proofErr w:type="spellStart"/>
            <w:r w:rsidRPr="00521B3B">
              <w:rPr>
                <w:rFonts w:ascii="Arial" w:hAnsi="Arial" w:cs="Arial"/>
                <w:color w:val="000000"/>
                <w:sz w:val="14"/>
                <w:szCs w:val="14"/>
              </w:rPr>
              <w:t>Invitalia</w:t>
            </w:r>
            <w:proofErr w:type="spellEnd"/>
            <w:r w:rsidRPr="00521B3B">
              <w:rPr>
                <w:rFonts w:ascii="Arial" w:hAnsi="Arial" w:cs="Arial"/>
                <w:color w:val="000000"/>
                <w:sz w:val="14"/>
                <w:szCs w:val="14"/>
              </w:rPr>
              <w:t xml:space="preserve">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04" w:rsidRDefault="00C33A04" w:rsidP="0081515F">
      <w:pPr>
        <w:spacing w:after="0" w:line="240" w:lineRule="auto"/>
      </w:pPr>
      <w:r>
        <w:separator/>
      </w:r>
    </w:p>
  </w:endnote>
  <w:endnote w:type="continuationSeparator" w:id="0">
    <w:p w:rsidR="00C33A04" w:rsidRDefault="00C33A0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04" w:rsidRDefault="00C33A04" w:rsidP="0081515F">
      <w:pPr>
        <w:spacing w:after="0" w:line="240" w:lineRule="auto"/>
      </w:pPr>
      <w:r>
        <w:separator/>
      </w:r>
    </w:p>
  </w:footnote>
  <w:footnote w:type="continuationSeparator" w:id="0">
    <w:p w:rsidR="00C33A04" w:rsidRDefault="00C33A04"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1B0199" w:rsidRPr="00A31533" w:rsidRDefault="001B0199"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1B0199" w:rsidRPr="00624DD3" w:rsidRDefault="001B0199"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1B0199" w:rsidRDefault="001B0199"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w:t>
      </w:r>
      <w:proofErr w:type="spellStart"/>
      <w:r w:rsidRPr="00ED6790">
        <w:t>Compliance</w:t>
      </w:r>
      <w:proofErr w:type="spellEnd"/>
      <w:r w:rsidRPr="00ED6790">
        <w:t>: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w:t>
      </w:r>
      <w:proofErr w:type="spellStart"/>
      <w:r w:rsidRPr="008C2E0C">
        <w:rPr>
          <w:rFonts w:ascii="Arial" w:hAnsi="Arial" w:cs="Arial"/>
          <w:sz w:val="16"/>
          <w:szCs w:val="16"/>
        </w:rPr>
        <w:t>Compliance</w:t>
      </w:r>
      <w:proofErr w:type="spellEnd"/>
      <w:r w:rsidRPr="008C2E0C">
        <w:rPr>
          <w:rFonts w:ascii="Arial" w:hAnsi="Arial" w:cs="Arial"/>
          <w:sz w:val="16"/>
          <w:szCs w:val="16"/>
        </w:rPr>
        <w:t>: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1B0199">
      <w:rPr>
        <w:rFonts w:ascii="Arial" w:hAnsi="Arial" w:cs="Arial"/>
        <w:sz w:val="20"/>
        <w:szCs w:val="20"/>
      </w:rPr>
      <w:t>Riassicurazione</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647630">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647630">
      <w:rPr>
        <w:rFonts w:ascii="Arial" w:hAnsi="Arial" w:cs="Arial"/>
        <w:noProof/>
        <w:sz w:val="20"/>
        <w:szCs w:val="20"/>
      </w:rPr>
      <w:t>22</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4">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7">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8">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4">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5">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2">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5">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7">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2"/>
  </w:num>
  <w:num w:numId="4">
    <w:abstractNumId w:val="26"/>
  </w:num>
  <w:num w:numId="5">
    <w:abstractNumId w:val="5"/>
  </w:num>
  <w:num w:numId="6">
    <w:abstractNumId w:val="36"/>
  </w:num>
  <w:num w:numId="7">
    <w:abstractNumId w:val="31"/>
  </w:num>
  <w:num w:numId="8">
    <w:abstractNumId w:val="12"/>
  </w:num>
  <w:num w:numId="9">
    <w:abstractNumId w:val="25"/>
  </w:num>
  <w:num w:numId="10">
    <w:abstractNumId w:val="27"/>
  </w:num>
  <w:num w:numId="11">
    <w:abstractNumId w:val="19"/>
  </w:num>
  <w:num w:numId="12">
    <w:abstractNumId w:val="33"/>
  </w:num>
  <w:num w:numId="13">
    <w:abstractNumId w:val="14"/>
  </w:num>
  <w:num w:numId="14">
    <w:abstractNumId w:val="37"/>
  </w:num>
  <w:num w:numId="15">
    <w:abstractNumId w:val="35"/>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20"/>
  </w:num>
  <w:num w:numId="22">
    <w:abstractNumId w:val="11"/>
  </w:num>
  <w:num w:numId="23">
    <w:abstractNumId w:val="4"/>
  </w:num>
  <w:num w:numId="24">
    <w:abstractNumId w:val="24"/>
  </w:num>
  <w:num w:numId="25">
    <w:abstractNumId w:val="10"/>
  </w:num>
  <w:num w:numId="26">
    <w:abstractNumId w:val="6"/>
  </w:num>
  <w:num w:numId="27">
    <w:abstractNumId w:val="22"/>
  </w:num>
  <w:num w:numId="28">
    <w:abstractNumId w:val="17"/>
  </w:num>
  <w:num w:numId="29">
    <w:abstractNumId w:val="34"/>
  </w:num>
  <w:num w:numId="30">
    <w:abstractNumId w:val="39"/>
  </w:num>
  <w:num w:numId="31">
    <w:abstractNumId w:val="29"/>
  </w:num>
  <w:num w:numId="32">
    <w:abstractNumId w:val="7"/>
  </w:num>
  <w:num w:numId="33">
    <w:abstractNumId w:val="28"/>
  </w:num>
  <w:num w:numId="34">
    <w:abstractNumId w:val="30"/>
  </w:num>
  <w:num w:numId="35">
    <w:abstractNumId w:val="23"/>
  </w:num>
  <w:num w:numId="36">
    <w:abstractNumId w:val="41"/>
  </w:num>
  <w:num w:numId="37">
    <w:abstractNumId w:val="2"/>
  </w:num>
  <w:num w:numId="38">
    <w:abstractNumId w:val="16"/>
  </w:num>
  <w:num w:numId="39">
    <w:abstractNumId w:val="13"/>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49A6"/>
    <w:rsid w:val="00110DD2"/>
    <w:rsid w:val="00111901"/>
    <w:rsid w:val="001269D9"/>
    <w:rsid w:val="00145451"/>
    <w:rsid w:val="00147B15"/>
    <w:rsid w:val="00162545"/>
    <w:rsid w:val="001643A9"/>
    <w:rsid w:val="00164DFD"/>
    <w:rsid w:val="00186F20"/>
    <w:rsid w:val="001918B7"/>
    <w:rsid w:val="001A5F94"/>
    <w:rsid w:val="001A6D54"/>
    <w:rsid w:val="001B0199"/>
    <w:rsid w:val="001B14D6"/>
    <w:rsid w:val="001C28A9"/>
    <w:rsid w:val="001D5382"/>
    <w:rsid w:val="00201197"/>
    <w:rsid w:val="002108D4"/>
    <w:rsid w:val="00214890"/>
    <w:rsid w:val="00216CD5"/>
    <w:rsid w:val="00244B29"/>
    <w:rsid w:val="00256460"/>
    <w:rsid w:val="00270619"/>
    <w:rsid w:val="00291533"/>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532D"/>
    <w:rsid w:val="00587D14"/>
    <w:rsid w:val="005A28EB"/>
    <w:rsid w:val="005B7BEA"/>
    <w:rsid w:val="005C2B18"/>
    <w:rsid w:val="005F2034"/>
    <w:rsid w:val="00647630"/>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23965"/>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81835"/>
    <w:rsid w:val="00B9770B"/>
    <w:rsid w:val="00BC203D"/>
    <w:rsid w:val="00BD628B"/>
    <w:rsid w:val="00BE5E33"/>
    <w:rsid w:val="00C219E1"/>
    <w:rsid w:val="00C33A04"/>
    <w:rsid w:val="00CA7AC2"/>
    <w:rsid w:val="00CD292B"/>
    <w:rsid w:val="00D1185C"/>
    <w:rsid w:val="00D31CFC"/>
    <w:rsid w:val="00D422DA"/>
    <w:rsid w:val="00D50BC2"/>
    <w:rsid w:val="00D77EF5"/>
    <w:rsid w:val="00DB6859"/>
    <w:rsid w:val="00DC0D52"/>
    <w:rsid w:val="00DD14B4"/>
    <w:rsid w:val="00DD6B90"/>
    <w:rsid w:val="00DE0D58"/>
    <w:rsid w:val="00DE34BC"/>
    <w:rsid w:val="00DE39B4"/>
    <w:rsid w:val="00DE444F"/>
    <w:rsid w:val="00DF04F6"/>
    <w:rsid w:val="00DF27BC"/>
    <w:rsid w:val="00DF7252"/>
    <w:rsid w:val="00E017E1"/>
    <w:rsid w:val="00E42742"/>
    <w:rsid w:val="00E45610"/>
    <w:rsid w:val="00E45A74"/>
    <w:rsid w:val="00E52608"/>
    <w:rsid w:val="00E85E15"/>
    <w:rsid w:val="00EB1716"/>
    <w:rsid w:val="00ED6790"/>
    <w:rsid w:val="00F4661B"/>
    <w:rsid w:val="00F472B1"/>
    <w:rsid w:val="00F532EA"/>
    <w:rsid w:val="00F634C6"/>
    <w:rsid w:val="00F662D2"/>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UnresolvedMention">
    <w:name w:val="Unresolved Mention"/>
    <w:basedOn w:val="Carpredefinitoparagrafo"/>
    <w:uiPriority w:val="99"/>
    <w:semiHidden/>
    <w:unhideWhenUsed/>
    <w:rsid w:val="001B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mailto:EFSIplatformSME@cdp.it"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cdpspa@pec.cdp.i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hyperlink" Target="http://www.fondidigaranzia.it" TargetMode="External"/><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hyperlink" Target="mailto:privacy@cdp.i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56BA6-7D43-4999-ACFB-4E5D14A4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7769</Words>
  <Characters>44285</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Russo Paola</cp:lastModifiedBy>
  <cp:revision>2</cp:revision>
  <cp:lastPrinted>2019-03-22T11:54:00Z</cp:lastPrinted>
  <dcterms:created xsi:type="dcterms:W3CDTF">2020-04-24T06:54:00Z</dcterms:created>
  <dcterms:modified xsi:type="dcterms:W3CDTF">2020-04-24T06:54:00Z</dcterms:modified>
</cp:coreProperties>
</file>